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6" w:rsidRPr="009B7835" w:rsidRDefault="00426A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20C6"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720C6" w:rsidRPr="009B7835" w:rsidRDefault="00295BFA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КРАСНОЛИМАН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0C6" w:rsidRPr="00C3047D" w:rsidRDefault="000720C6" w:rsidP="001053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20C6" w:rsidRPr="009B7835" w:rsidRDefault="006E0572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</w:t>
      </w:r>
      <w:r w:rsidR="009B7835">
        <w:rPr>
          <w:rFonts w:ascii="Times New Roman" w:hAnsi="Times New Roman" w:cs="Times New Roman"/>
          <w:bCs/>
          <w:sz w:val="24"/>
          <w:szCs w:val="28"/>
        </w:rPr>
        <w:t>т</w:t>
      </w:r>
      <w:r w:rsidR="009D1F24">
        <w:rPr>
          <w:rFonts w:ascii="Times New Roman" w:hAnsi="Times New Roman" w:cs="Times New Roman"/>
          <w:bCs/>
          <w:sz w:val="24"/>
          <w:szCs w:val="28"/>
        </w:rPr>
        <w:t xml:space="preserve"> 18.</w:t>
      </w:r>
      <w:r w:rsidR="00A36FB4">
        <w:rPr>
          <w:rFonts w:ascii="Times New Roman" w:hAnsi="Times New Roman" w:cs="Times New Roman"/>
          <w:bCs/>
          <w:sz w:val="24"/>
          <w:szCs w:val="28"/>
        </w:rPr>
        <w:t>12.2023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9D1F24">
        <w:rPr>
          <w:rFonts w:ascii="Times New Roman" w:hAnsi="Times New Roman" w:cs="Times New Roman"/>
          <w:bCs/>
          <w:sz w:val="24"/>
          <w:szCs w:val="28"/>
        </w:rPr>
        <w:t>127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                             </w:t>
      </w:r>
    </w:p>
    <w:p w:rsidR="00265989" w:rsidRDefault="00295BFA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>с</w:t>
      </w:r>
      <w:proofErr w:type="gramStart"/>
      <w:r w:rsidRPr="009B7835">
        <w:rPr>
          <w:rFonts w:ascii="Times New Roman" w:hAnsi="Times New Roman" w:cs="Times New Roman"/>
          <w:bCs/>
          <w:sz w:val="24"/>
          <w:szCs w:val="28"/>
        </w:rPr>
        <w:t>.К</w:t>
      </w:r>
      <w:proofErr w:type="gramEnd"/>
      <w:r w:rsidRPr="009B7835">
        <w:rPr>
          <w:rFonts w:ascii="Times New Roman" w:hAnsi="Times New Roman" w:cs="Times New Roman"/>
          <w:bCs/>
          <w:sz w:val="24"/>
          <w:szCs w:val="28"/>
        </w:rPr>
        <w:t>расный Лиман</w:t>
      </w:r>
    </w:p>
    <w:p w:rsidR="009B7835" w:rsidRPr="009B7835" w:rsidRDefault="009B7835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 утверждении Положения</w:t>
      </w:r>
    </w:p>
    <w:p w:rsidR="00265989" w:rsidRPr="009B7835" w:rsidRDefault="009B7835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0720C6" w:rsidRPr="009B7835">
        <w:rPr>
          <w:rFonts w:ascii="Times New Roman" w:hAnsi="Times New Roman" w:cs="Times New Roman"/>
          <w:b/>
          <w:sz w:val="24"/>
          <w:szCs w:val="28"/>
        </w:rPr>
        <w:t xml:space="preserve">Об оплате труда выборного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должностного лица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местного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самоуправления</w:t>
      </w:r>
      <w:r w:rsidR="00295BFA" w:rsidRPr="009B7835">
        <w:rPr>
          <w:rFonts w:ascii="Times New Roman" w:hAnsi="Times New Roman" w:cs="Times New Roman"/>
          <w:b/>
          <w:sz w:val="24"/>
          <w:szCs w:val="28"/>
        </w:rPr>
        <w:t xml:space="preserve"> Краснолиман</w:t>
      </w:r>
      <w:r w:rsidRPr="009B7835">
        <w:rPr>
          <w:rFonts w:ascii="Times New Roman" w:hAnsi="Times New Roman" w:cs="Times New Roman"/>
          <w:b/>
          <w:sz w:val="24"/>
          <w:szCs w:val="28"/>
        </w:rPr>
        <w:t>ского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сельского поселения Панинского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оронежской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области, осуществляющего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>свои</w:t>
      </w: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b/>
          <w:sz w:val="24"/>
          <w:szCs w:val="28"/>
        </w:rPr>
        <w:t>полномочия на постоянной основе</w:t>
      </w:r>
      <w:r w:rsidRPr="009B7835">
        <w:rPr>
          <w:rFonts w:ascii="Times New Roman" w:hAnsi="Times New Roman" w:cs="Times New Roman"/>
          <w:b/>
          <w:sz w:val="24"/>
          <w:szCs w:val="28"/>
        </w:rPr>
        <w:t>»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C6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 Законом Воронежской области 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Краснолиман</w:t>
      </w:r>
      <w:r w:rsidR="00265989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сельского поселения Панинского муниципального района Воронежской области</w:t>
      </w:r>
    </w:p>
    <w:p w:rsidR="009B7835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31E1" w:rsidRDefault="000720C6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Решил:</w:t>
      </w:r>
    </w:p>
    <w:p w:rsidR="009B7835" w:rsidRPr="009B7835" w:rsidRDefault="009B7835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20C6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9B7835">
        <w:rPr>
          <w:rFonts w:ascii="Times New Roman" w:hAnsi="Times New Roman" w:cs="Times New Roman"/>
          <w:b/>
          <w:sz w:val="24"/>
          <w:szCs w:val="28"/>
        </w:rPr>
        <w:t>1.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Утвердить  Положение « Об оплате труда выборного должностного лица местного самоуправления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sz w:val="24"/>
          <w:szCs w:val="28"/>
        </w:rPr>
        <w:t>сельского поселения   Панинского муниципального района Воронежской области, осуществляющего свои полномочия на постоянной основе » (</w:t>
      </w:r>
      <w:r w:rsidR="00EA075C" w:rsidRPr="009B7835">
        <w:rPr>
          <w:rFonts w:ascii="Times New Roman" w:hAnsi="Times New Roman" w:cs="Times New Roman"/>
          <w:sz w:val="24"/>
          <w:szCs w:val="28"/>
        </w:rPr>
        <w:t>Приложение</w:t>
      </w:r>
      <w:r w:rsidRPr="009B7835">
        <w:rPr>
          <w:rFonts w:ascii="Times New Roman" w:hAnsi="Times New Roman" w:cs="Times New Roman"/>
          <w:sz w:val="24"/>
          <w:szCs w:val="28"/>
        </w:rPr>
        <w:t>).</w:t>
      </w:r>
    </w:p>
    <w:p w:rsidR="00EA075C" w:rsidRPr="009B7835" w:rsidRDefault="00EA075C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 2.</w:t>
      </w:r>
      <w:r w:rsidRPr="009B7835">
        <w:rPr>
          <w:rFonts w:ascii="Times New Roman" w:hAnsi="Times New Roman" w:cs="Times New Roman"/>
          <w:sz w:val="24"/>
          <w:szCs w:val="28"/>
        </w:rPr>
        <w:t xml:space="preserve"> Решение Совета народных депутатов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 от </w:t>
      </w:r>
      <w:r w:rsidR="00A27691">
        <w:rPr>
          <w:rFonts w:ascii="Times New Roman" w:hAnsi="Times New Roman" w:cs="Times New Roman"/>
          <w:sz w:val="24"/>
          <w:szCs w:val="28"/>
        </w:rPr>
        <w:t xml:space="preserve">       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7691">
        <w:rPr>
          <w:rFonts w:ascii="Times New Roman" w:hAnsi="Times New Roman" w:cs="Times New Roman"/>
          <w:bCs/>
          <w:sz w:val="24"/>
          <w:szCs w:val="28"/>
        </w:rPr>
        <w:t xml:space="preserve">                   </w:t>
      </w:r>
      <w:r w:rsidR="00AD1EE8">
        <w:rPr>
          <w:rFonts w:ascii="Times New Roman" w:hAnsi="Times New Roman" w:cs="Times New Roman"/>
          <w:bCs/>
          <w:sz w:val="24"/>
          <w:szCs w:val="28"/>
        </w:rPr>
        <w:t>30.05.2023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 xml:space="preserve">г.   № </w:t>
      </w:r>
      <w:r w:rsidR="00AD1EE8">
        <w:rPr>
          <w:rFonts w:ascii="Times New Roman" w:hAnsi="Times New Roman" w:cs="Times New Roman"/>
          <w:bCs/>
          <w:sz w:val="24"/>
          <w:szCs w:val="28"/>
        </w:rPr>
        <w:t>97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05C29" w:rsidRPr="009B7835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«Об оплате труда  выборного должностного лица местного самоуправления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Панинского муниципального района Воронежской области, 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осуществляющего свои полномочия на постоянной основе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»</w:t>
      </w:r>
      <w:r w:rsidR="00AD1EE8">
        <w:rPr>
          <w:rFonts w:ascii="Times New Roman" w:hAnsi="Times New Roman" w:cs="Times New Roman"/>
          <w:sz w:val="24"/>
          <w:szCs w:val="28"/>
        </w:rPr>
        <w:t xml:space="preserve"> </w:t>
      </w:r>
      <w:r w:rsidR="00304A2B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признать утратившими силу.</w:t>
      </w:r>
    </w:p>
    <w:p w:rsidR="00265989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="00AA1DBD"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AA1DBD"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EA075C" w:rsidRPr="009B7835">
        <w:rPr>
          <w:rFonts w:ascii="Times New Roman" w:hAnsi="Times New Roman" w:cs="Times New Roman"/>
          <w:b/>
          <w:bCs/>
          <w:spacing w:val="-3"/>
          <w:sz w:val="24"/>
          <w:szCs w:val="28"/>
        </w:rPr>
        <w:t>3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pacing w:val="-1"/>
          <w:sz w:val="24"/>
          <w:szCs w:val="28"/>
        </w:rPr>
        <w:t xml:space="preserve"> Опубликовать </w:t>
      </w:r>
      <w:r w:rsidRPr="009B7835">
        <w:rPr>
          <w:rFonts w:ascii="Times New Roman" w:hAnsi="Times New Roman" w:cs="Times New Roman"/>
          <w:sz w:val="24"/>
          <w:szCs w:val="28"/>
        </w:rPr>
        <w:t xml:space="preserve"> настоящее решение в официальном печатном издании </w:t>
      </w:r>
    </w:p>
    <w:p w:rsidR="000720C6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295BFA" w:rsidRPr="009B7835">
        <w:rPr>
          <w:rFonts w:ascii="Times New Roman" w:hAnsi="Times New Roman" w:cs="Times New Roman"/>
          <w:sz w:val="24"/>
          <w:szCs w:val="28"/>
        </w:rPr>
        <w:t>Краснолиман</w:t>
      </w:r>
      <w:r w:rsidRPr="009B7835"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 w:rsidRPr="009B7835">
        <w:rPr>
          <w:rFonts w:ascii="Times New Roman" w:hAnsi="Times New Roman" w:cs="Times New Roman"/>
          <w:sz w:val="24"/>
          <w:szCs w:val="28"/>
        </w:rPr>
        <w:t xml:space="preserve"> муниципальный вестник».</w:t>
      </w:r>
    </w:p>
    <w:p w:rsidR="00AA1DBD" w:rsidRPr="009B7835" w:rsidRDefault="000720C6" w:rsidP="009B7835">
      <w:pPr>
        <w:shd w:val="clear" w:color="auto" w:fill="FFFFFF"/>
        <w:spacing w:line="322" w:lineRule="exact"/>
        <w:ind w:left="43" w:right="-3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A075C" w:rsidRPr="009B7835">
        <w:rPr>
          <w:rFonts w:ascii="Times New Roman" w:hAnsi="Times New Roman" w:cs="Times New Roman"/>
          <w:b/>
          <w:sz w:val="24"/>
          <w:szCs w:val="28"/>
        </w:rPr>
        <w:t>4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Настоящее решение Совета народных депутатов 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z w:val="24"/>
          <w:szCs w:val="28"/>
        </w:rPr>
        <w:t>сельского поселения Панинского муниципального района Воронежской области вступает в силу со дня его официального опубликования (обнародования) и распространяет свое действие на правоотноше</w:t>
      </w:r>
      <w:r w:rsidR="00641285">
        <w:rPr>
          <w:rFonts w:ascii="Times New Roman" w:hAnsi="Times New Roman" w:cs="Times New Roman"/>
          <w:bCs/>
          <w:sz w:val="24"/>
          <w:szCs w:val="28"/>
        </w:rPr>
        <w:t>ния</w:t>
      </w:r>
      <w:r w:rsidR="00BD74D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74DA" w:rsidRPr="00F06192">
        <w:rPr>
          <w:rFonts w:ascii="Times New Roman" w:hAnsi="Times New Roman" w:cs="Times New Roman"/>
          <w:bCs/>
          <w:sz w:val="24"/>
          <w:szCs w:val="28"/>
        </w:rPr>
        <w:t xml:space="preserve">с  01 </w:t>
      </w:r>
      <w:r w:rsidR="00F06192" w:rsidRPr="00F06192">
        <w:rPr>
          <w:rFonts w:ascii="Times New Roman" w:hAnsi="Times New Roman" w:cs="Times New Roman"/>
          <w:bCs/>
          <w:sz w:val="24"/>
          <w:szCs w:val="28"/>
        </w:rPr>
        <w:t>октябр</w:t>
      </w:r>
      <w:r w:rsidR="00F946AE" w:rsidRPr="00F06192">
        <w:rPr>
          <w:rFonts w:ascii="Times New Roman" w:hAnsi="Times New Roman" w:cs="Times New Roman"/>
          <w:bCs/>
          <w:sz w:val="24"/>
          <w:szCs w:val="28"/>
        </w:rPr>
        <w:t>я</w:t>
      </w:r>
      <w:r w:rsidR="00FB7204" w:rsidRPr="00F06192">
        <w:rPr>
          <w:rFonts w:ascii="Times New Roman" w:hAnsi="Times New Roman" w:cs="Times New Roman"/>
          <w:bCs/>
          <w:sz w:val="24"/>
          <w:szCs w:val="28"/>
        </w:rPr>
        <w:t xml:space="preserve"> 202</w:t>
      </w:r>
      <w:r w:rsidR="00262B3F" w:rsidRPr="00F06192">
        <w:rPr>
          <w:rFonts w:ascii="Times New Roman" w:hAnsi="Times New Roman" w:cs="Times New Roman"/>
          <w:bCs/>
          <w:sz w:val="24"/>
          <w:szCs w:val="28"/>
        </w:rPr>
        <w:t>3</w:t>
      </w:r>
      <w:r w:rsidR="00FF62AC" w:rsidRPr="00F061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6192">
        <w:rPr>
          <w:rFonts w:ascii="Times New Roman" w:hAnsi="Times New Roman" w:cs="Times New Roman"/>
          <w:bCs/>
          <w:sz w:val="24"/>
          <w:szCs w:val="28"/>
        </w:rPr>
        <w:t>г.</w:t>
      </w:r>
    </w:p>
    <w:p w:rsidR="00295BFA" w:rsidRPr="009B7835" w:rsidRDefault="00265989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AA1DBD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Глава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поселения        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>А.А.Барабанов</w:t>
      </w:r>
    </w:p>
    <w:p w:rsidR="00AA1DBD" w:rsidRPr="00C3047D" w:rsidRDefault="00AA1DB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Default="00263E70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EA075C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>к решению Совета народных депутатов</w:t>
      </w:r>
    </w:p>
    <w:p w:rsidR="008778EB" w:rsidRPr="007340D9" w:rsidRDefault="00295BFA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ского </w:t>
      </w:r>
      <w:r w:rsidR="008778EB" w:rsidRPr="007340D9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78EB" w:rsidRPr="007340D9" w:rsidRDefault="00E05C29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9D1F24">
        <w:rPr>
          <w:rFonts w:ascii="Times New Roman" w:hAnsi="Times New Roman" w:cs="Times New Roman"/>
          <w:spacing w:val="-4"/>
          <w:sz w:val="24"/>
          <w:szCs w:val="24"/>
        </w:rPr>
        <w:t>18.</w:t>
      </w:r>
      <w:r w:rsidR="00A36FB4">
        <w:rPr>
          <w:rFonts w:ascii="Times New Roman" w:hAnsi="Times New Roman" w:cs="Times New Roman"/>
          <w:spacing w:val="-4"/>
          <w:sz w:val="24"/>
          <w:szCs w:val="24"/>
        </w:rPr>
        <w:t>12.2023г.</w:t>
      </w:r>
      <w:r w:rsidR="008778EB"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7340D9">
        <w:rPr>
          <w:rFonts w:ascii="Times New Roman" w:hAnsi="Times New Roman" w:cs="Times New Roman"/>
          <w:sz w:val="24"/>
          <w:szCs w:val="24"/>
        </w:rPr>
        <w:t>№</w:t>
      </w:r>
      <w:r w:rsidR="009D1F24">
        <w:rPr>
          <w:rFonts w:ascii="Times New Roman" w:hAnsi="Times New Roman" w:cs="Times New Roman"/>
          <w:sz w:val="24"/>
          <w:szCs w:val="24"/>
        </w:rPr>
        <w:t>127</w:t>
      </w:r>
      <w:bookmarkStart w:id="0" w:name="_GoBack"/>
      <w:bookmarkEnd w:id="0"/>
      <w:r w:rsidRPr="0073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DBD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8EB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pacing w:val="-2"/>
          <w:sz w:val="24"/>
          <w:szCs w:val="24"/>
        </w:rPr>
        <w:t>об оплате труда выборного должностного лица местного самоуправления</w:t>
      </w:r>
    </w:p>
    <w:p w:rsidR="008778EB" w:rsidRPr="007340D9" w:rsidRDefault="00295BFA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b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сельского поселения Панинского  муниципального района</w:t>
      </w:r>
      <w:r w:rsidR="009B7835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Воронежской области,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DBD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осуществляющего  свои полномочия на постоянной основе</w:t>
      </w:r>
    </w:p>
    <w:p w:rsidR="008778EB" w:rsidRPr="007340D9" w:rsidRDefault="008778EB" w:rsidP="009B7835">
      <w:pPr>
        <w:shd w:val="clear" w:color="auto" w:fill="FFFFFF"/>
        <w:spacing w:line="317" w:lineRule="exact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A1DBD" w:rsidRPr="007340D9" w:rsidRDefault="00AA1DBD" w:rsidP="00AA1D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42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Законом Воронежской области от 23.12.2008г. №</w:t>
      </w:r>
      <w:r w:rsidR="00AA1DBD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139-03 «О гарантиях осуществления полномочий депутата, члена выборного органа местного самоуправления, выборного должностного лица     местного самоуправления муниципальных образований Воронежской области», Уставом 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 муниципального района Воронежской области и определяет размер и порядок установления ежемесячного денежного вознаграждения, ежемесячных и иных дополнительных выплат выборного должностного лица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осуществляющему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 в </w:t>
      </w:r>
      <w:r w:rsidR="00295BFA" w:rsidRPr="007340D9">
        <w:rPr>
          <w:rFonts w:ascii="Times New Roman" w:hAnsi="Times New Roman" w:cs="Times New Roman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sz w:val="24"/>
          <w:szCs w:val="24"/>
        </w:rPr>
        <w:t>ском сельском поселении Панинского муниципального района Воронежской области (далее – глава поселения).</w:t>
      </w:r>
    </w:p>
    <w:p w:rsidR="008778EB" w:rsidRPr="007340D9" w:rsidRDefault="008778EB" w:rsidP="009B78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1.</w:t>
      </w:r>
      <w:r w:rsidR="009B7835" w:rsidRPr="007340D9">
        <w:rPr>
          <w:rFonts w:ascii="Times New Roman" w:hAnsi="Times New Roman" w:cs="Times New Roman"/>
          <w:sz w:val="24"/>
          <w:szCs w:val="24"/>
        </w:rPr>
        <w:t xml:space="preserve">2. Оплата труда главы поселения </w:t>
      </w:r>
      <w:r w:rsidRPr="007340D9">
        <w:rPr>
          <w:rFonts w:ascii="Times New Roman" w:hAnsi="Times New Roman" w:cs="Times New Roman"/>
          <w:sz w:val="24"/>
          <w:szCs w:val="24"/>
        </w:rPr>
        <w:t>производится в виде денежного вознаграждения, являющегося средством его материального обеспечения и стимулирования профессиональной служебной деятельности.</w:t>
      </w:r>
    </w:p>
    <w:p w:rsidR="008778EB" w:rsidRPr="007340D9" w:rsidRDefault="008778EB" w:rsidP="008778E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Ежемесячное денежное вознаграждение</w:t>
      </w:r>
    </w:p>
    <w:p w:rsidR="008778EB" w:rsidRPr="007340D9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Главе поселения выплачивается ежемесячное денежное вознаграждение за счет средств местного бюджета.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Ежемесячное  денежное вознаграждение  главы поселения состоит из должностно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го оклада и надбавок к должностному  ок</w:t>
      </w:r>
      <w:r w:rsidRPr="007340D9">
        <w:rPr>
          <w:rFonts w:ascii="Times New Roman" w:hAnsi="Times New Roman" w:cs="Times New Roman"/>
          <w:sz w:val="24"/>
          <w:szCs w:val="24"/>
        </w:rPr>
        <w:t>ладу.</w:t>
      </w:r>
    </w:p>
    <w:p w:rsidR="008778EB" w:rsidRPr="007340D9" w:rsidRDefault="008778EB" w:rsidP="009B7835">
      <w:pPr>
        <w:pStyle w:val="ConsPlusNonformat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2.1. Должностной оклад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2.1.1. Настоящим положением главе поселения устанавливается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должностной оклад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в размере: </w:t>
      </w:r>
    </w:p>
    <w:tbl>
      <w:tblPr>
        <w:tblW w:w="10147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84"/>
      </w:tblGrid>
      <w:tr w:rsidR="008778EB" w:rsidRPr="007340D9" w:rsidTr="009B7835">
        <w:trPr>
          <w:trHeight w:val="44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9B7835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Размер </w:t>
            </w:r>
            <w:r w:rsidR="008778EB"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должностного </w:t>
            </w:r>
            <w:r w:rsidR="008778EB" w:rsidRPr="007340D9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(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рублей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  <w:u w:val="single"/>
              </w:rPr>
              <w:t>)</w:t>
            </w:r>
          </w:p>
        </w:tc>
      </w:tr>
      <w:tr w:rsidR="008778EB" w:rsidRPr="007340D9" w:rsidTr="009B7835">
        <w:trPr>
          <w:trHeight w:val="607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65989"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5213F5" w:rsidP="00F946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12304-23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Увеличение (индексация) окладов денежного вознаграждения  главе поселения производится в размерах и в сроки, предусмотренные Законом Воронежской области.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2.2. Н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Настоящим Положением главе поселения устанавливаются следующие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бавка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общий трудовой стаж работы; 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надбавка </w:t>
      </w:r>
      <w:r w:rsidRPr="007340D9">
        <w:rPr>
          <w:rFonts w:ascii="Times New Roman" w:hAnsi="Times New Roman" w:cs="Times New Roman"/>
          <w:bCs/>
          <w:sz w:val="24"/>
          <w:szCs w:val="24"/>
        </w:rPr>
        <w:t>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особые условия деятельности  главы поселения;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почетное звание Российской Федерации;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за ученую степень.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5"/>
          <w:sz w:val="24"/>
          <w:szCs w:val="24"/>
        </w:rPr>
        <w:t>2.2.1.</w:t>
      </w:r>
      <w:r w:rsidRPr="007340D9">
        <w:rPr>
          <w:rFonts w:ascii="Times New Roman" w:hAnsi="Times New Roman" w:cs="Times New Roman"/>
          <w:bCs/>
          <w:sz w:val="24"/>
          <w:szCs w:val="24"/>
        </w:rPr>
        <w:tab/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общий трудовой стаж работы  </w:t>
      </w:r>
      <w:r w:rsidRPr="007340D9">
        <w:rPr>
          <w:rFonts w:ascii="Times New Roman" w:hAnsi="Times New Roman" w:cs="Times New Roman"/>
          <w:sz w:val="24"/>
          <w:szCs w:val="24"/>
        </w:rPr>
        <w:t xml:space="preserve">устанавливается главе поселения в процентах от должностного оклада в следующих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>разме</w:t>
      </w:r>
      <w:r w:rsidRPr="007340D9">
        <w:rPr>
          <w:rFonts w:ascii="Times New Roman" w:hAnsi="Times New Roman" w:cs="Times New Roman"/>
          <w:sz w:val="24"/>
          <w:szCs w:val="24"/>
        </w:rPr>
        <w:softHyphen/>
        <w:t>рах: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253"/>
      </w:tblGrid>
      <w:tr w:rsidR="008778EB" w:rsidRPr="007340D9" w:rsidTr="00B667DC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9B7835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общем </w:t>
            </w:r>
            <w:r w:rsidR="008778EB"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стаже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надбавки </w:t>
            </w:r>
            <w:proofErr w:type="gramStart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процентах)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340D9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2.2.2. </w:t>
      </w:r>
      <w:r w:rsidRPr="007340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особые условия деятельности  главы поселения (решение сложных управленческих задач, требующих высокой напряженности и интенсивности, работа с населением, решение вопросов местного значения</w:t>
      </w:r>
      <w:r w:rsidRPr="007340D9">
        <w:rPr>
          <w:rFonts w:ascii="Times New Roman" w:hAnsi="Times New Roman" w:cs="Times New Roman"/>
          <w:sz w:val="24"/>
          <w:szCs w:val="24"/>
        </w:rPr>
        <w:t xml:space="preserve"> с применением широкого круга специальных знаний  в различных областях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) устанавливается в размере от 120%  до 150% от должностного оклада: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4423"/>
      </w:tblGrid>
      <w:tr w:rsidR="008778EB" w:rsidRPr="007340D9" w:rsidTr="00265989">
        <w:trPr>
          <w:trHeight w:val="1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="009B7835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выборной муниципальной должности</w:t>
            </w:r>
          </w:p>
          <w:p w:rsidR="008778EB" w:rsidRPr="007340D9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Размер ежемесячной надбавки к должностному окладу за особые условия деятельности главы (процентов)</w:t>
            </w:r>
          </w:p>
        </w:tc>
      </w:tr>
      <w:tr w:rsidR="008778EB" w:rsidRPr="007340D9" w:rsidTr="00265989">
        <w:trPr>
          <w:trHeight w:val="1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 w:rsidR="00295BFA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150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2.2.3. Ежемесячная надбавка к должностному окладу за почетное звание Российской Федерации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устанавливается главе поселения, имеющему почетные звания Российской Федерации,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 (при наличии почетного зва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ния Российской Федерации) или с первого числа месяца, следующего за датой его </w:t>
      </w:r>
      <w:r w:rsidRPr="007340D9">
        <w:rPr>
          <w:rFonts w:ascii="Times New Roman" w:hAnsi="Times New Roman" w:cs="Times New Roman"/>
          <w:sz w:val="24"/>
          <w:szCs w:val="24"/>
        </w:rPr>
        <w:t>присвоения.</w:t>
      </w:r>
    </w:p>
    <w:p w:rsidR="008778EB" w:rsidRPr="007340D9" w:rsidRDefault="007340D9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несколько почетных званий Российской Федерации, надбавка выплачивается за одно звание.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2.2.4. Ежемесячная надбавка к должностному окладу за ученую степень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ся главе поселения: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а) кандидату наук - в </w:t>
      </w:r>
      <w:r w:rsidRPr="007340D9">
        <w:rPr>
          <w:rFonts w:ascii="Times New Roman" w:hAnsi="Times New Roman" w:cs="Times New Roman"/>
          <w:sz w:val="24"/>
          <w:szCs w:val="24"/>
        </w:rPr>
        <w:t xml:space="preserve">размере  10 процентов должностного оклада;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б) доктору наук -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</w:t>
      </w:r>
      <w:r w:rsidR="007340D9"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(при наличии ученой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степени) </w:t>
      </w:r>
      <w:r w:rsidRPr="007340D9">
        <w:rPr>
          <w:rFonts w:ascii="Times New Roman" w:hAnsi="Times New Roman" w:cs="Times New Roman"/>
          <w:sz w:val="24"/>
          <w:szCs w:val="24"/>
        </w:rPr>
        <w:t>или с первого числа месяца, следующего за датой ее присвоения.</w:t>
      </w:r>
    </w:p>
    <w:p w:rsidR="008778EB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сколько ученых степеней, надбавка выплачивается за одну, высшую степень.</w:t>
      </w:r>
    </w:p>
    <w:p w:rsidR="007340D9" w:rsidRPr="007340D9" w:rsidRDefault="007340D9" w:rsidP="007340D9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Ежемесячные и иные дополнительные выплаты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3.1. Ежемесячное денежное поощрение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3.1.1. Ежемесячное денежное поощрение к должностному окладу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выплачивается </w:t>
      </w:r>
      <w:r w:rsidRPr="007340D9">
        <w:rPr>
          <w:rFonts w:ascii="Times New Roman" w:hAnsi="Times New Roman" w:cs="Times New Roman"/>
          <w:sz w:val="24"/>
          <w:szCs w:val="24"/>
        </w:rPr>
        <w:t>главе поселения за качественное и своевременное выполнение служебных обязанностей, инициативность, дисциплинированность,  в целях материального стимулирования, повышения эффективности служебной де</w:t>
      </w:r>
      <w:r w:rsidR="007340D9" w:rsidRPr="007340D9">
        <w:rPr>
          <w:rFonts w:ascii="Times New Roman" w:hAnsi="Times New Roman" w:cs="Times New Roman"/>
          <w:sz w:val="24"/>
          <w:szCs w:val="24"/>
        </w:rPr>
        <w:t xml:space="preserve">ятельности в размере от 1 до 8 </w:t>
      </w:r>
      <w:r w:rsidRPr="007340D9">
        <w:rPr>
          <w:rFonts w:ascii="Times New Roman" w:hAnsi="Times New Roman" w:cs="Times New Roman"/>
          <w:sz w:val="24"/>
          <w:szCs w:val="24"/>
        </w:rPr>
        <w:t xml:space="preserve">должностных окладов.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3.1.2. Условиями выплаты ежемесячного денежного поощрения в указанном в пункте  3.1.1. размере являются: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своевременная, квалифицированная подготовка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качественное и своевременное выполнение планов работы, муниципальных правовых актов по вопросам, входящим в компетенцию главы поселения;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квалифицированное, в установленный срок рассмотрение обращений, писем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умение организовать работу, эмоциональная выдержка, бесконфликтность, создание деловой обстановки при работе с депутатами Совета народных депутатов </w:t>
      </w:r>
      <w:r w:rsidR="00295BFA" w:rsidRPr="007340D9">
        <w:rPr>
          <w:rFonts w:ascii="Times New Roman" w:hAnsi="Times New Roman" w:cs="Times New Roman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 (далее – Совет народных депутатов поселения).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3.1.3. Ежемесячное денежное поощрение может быть снижено  по решению Совета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народных депутатов поселения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нарушение трудовой дисциплины;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неквалифицированную подготовку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некачественное, несвоевременное выполнение планов работы, неисполнение принятых нормативных  правовых актов;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непринятие мер по организации решения вопросов местного значения;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неквалифицированное рассмотрение обращений, писем от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3.1.4. Решение об изменении размера ежемесячного денежного поощрения оформляется соответствующим правовым актом  Совета народных депутатов поселения с обязательным уведомлением главы поселения в письменной форме согласно действующему законодательству.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3.1.5. Ежемесячное денежное поощрение главы поселения производится по результатам работы за фактически отработанное время, включая время нахождения в отпуске (очередном, дополнительном).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</w:t>
      </w: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Материальная помощь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3.2.1. Материальная помощь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предоставляется главе поселения в течение календарного года в размере одного должностного оклада  по его заявлению.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3.2.2. Для расчета размера материальной помощи принимается размер, одного должностного оклада, установленного на момент выплаты материальной помощи.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3.2.3. Выплата материальной помощи не зависит от итогов оценки и результатов труда главы поселения.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3.2.4. При прекращении полномочий главы поселения, материальная помощь выплачивается пропорционально отработанному времени в текущем году из расчета 1/12 годового размера материальной помощи,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3.2.5.В случае, если полномочия главы прекращаются, а материальная помощь уже была оказана в текущем календарном году, то выплаченная сумма удержанию не подлежит.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3.2.6. В пределах фонда оплаты труда  в индивидуальном порядке главе поселения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может быть оказана дополнительная материальная помощь в случаях рождения ребенка, регистрации брака, юбилейных дат (50, 55, 60 и 65 лет), заболевания, стихийного бедствия,  несчастного случая, смерти близких родственников  (родителей, супруг</w:t>
      </w:r>
      <w:proofErr w:type="gramStart"/>
      <w:r w:rsidRPr="007340D9">
        <w:rPr>
          <w:rFonts w:ascii="Times New Roman" w:hAnsi="Times New Roman" w:cs="Times New Roman"/>
          <w:spacing w:val="-1"/>
          <w:sz w:val="24"/>
          <w:szCs w:val="24"/>
        </w:rPr>
        <w:t>а(</w:t>
      </w:r>
      <w:proofErr w:type="gramEnd"/>
      <w:r w:rsidRPr="007340D9">
        <w:rPr>
          <w:rFonts w:ascii="Times New Roman" w:hAnsi="Times New Roman" w:cs="Times New Roman"/>
          <w:spacing w:val="-1"/>
          <w:sz w:val="24"/>
          <w:szCs w:val="24"/>
        </w:rPr>
        <w:t>и), детей) на основании подтверждающих документов.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Решение о выплате данной материальной помощи и ее конкретном размере </w:t>
      </w:r>
      <w:r w:rsidRPr="007340D9">
        <w:rPr>
          <w:rFonts w:ascii="Times New Roman" w:hAnsi="Times New Roman" w:cs="Times New Roman"/>
          <w:sz w:val="24"/>
          <w:szCs w:val="24"/>
        </w:rPr>
        <w:t xml:space="preserve">оформляется соответствующим правовым актом  Совета народных депутатов поселения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заявления </w:t>
      </w:r>
      <w:r w:rsidRPr="007340D9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 Единовременная выплата при предоставлении ежегодного оплачиваемого отпуска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3.3.1. При предоставлении ежегодного оплачиваемого отпуска главе поселения, выплачивается единовременная денежная выплата в размере двух  должностных окладов, установленных на момент её выплаты.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3.3.2. При прекращении полномочий главы поселения по основаниям, предусмотренным действующим законодательством,   единовременная выплата  производится пропорционально отработанному времени в текущем году из расчета 1/12 годового размера единовременной выплаты,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 В случае если главе поселения, в текущем году была произведена единовременная выплата полностью, а полномочия были прекращены до истечения календарного года, из сумм, подлежащих выплате, производится удержание произведенной указанной выплаты в размере, пропорциональном времени исполнения полномочий в текущем году.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3.3.3. В случае разделения ежегодного оплачиваемого отпуска на части единовременная выплата производится один раз при предоставлении любой из его частей на основании заявления главы поселения.</w:t>
      </w:r>
    </w:p>
    <w:p w:rsidR="007340D9" w:rsidRPr="007340D9" w:rsidRDefault="007340D9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 и переходные положения.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44908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1. О</w:t>
      </w:r>
      <w:r w:rsidR="008778EB" w:rsidRPr="007340D9">
        <w:rPr>
          <w:rFonts w:ascii="Times New Roman" w:hAnsi="Times New Roman" w:cs="Times New Roman"/>
          <w:sz w:val="24"/>
          <w:szCs w:val="24"/>
        </w:rPr>
        <w:t>б изменении размера денежного вознаграждения глава поселения, до</w:t>
      </w:r>
      <w:r w:rsidRPr="007340D9">
        <w:rPr>
          <w:rFonts w:ascii="Times New Roman" w:hAnsi="Times New Roman" w:cs="Times New Roman"/>
          <w:sz w:val="24"/>
          <w:szCs w:val="24"/>
        </w:rPr>
        <w:t>лжен быть уведомлен в порядке,</w:t>
      </w:r>
      <w:r w:rsidR="008778EB" w:rsidRPr="007340D9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законодательством. </w:t>
      </w:r>
    </w:p>
    <w:p w:rsidR="005E2951" w:rsidRPr="007340D9" w:rsidRDefault="005E2951">
      <w:pPr>
        <w:pStyle w:val="ConsPlusNonformat"/>
        <w:jc w:val="both"/>
        <w:rPr>
          <w:sz w:val="24"/>
          <w:szCs w:val="24"/>
        </w:rPr>
      </w:pPr>
    </w:p>
    <w:sectPr w:rsidR="005E2951" w:rsidRPr="007340D9" w:rsidSect="00263E7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392"/>
    <w:multiLevelType w:val="hybridMultilevel"/>
    <w:tmpl w:val="433015E6"/>
    <w:lvl w:ilvl="0" w:tplc="C67C05EA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C6"/>
    <w:rsid w:val="000569C1"/>
    <w:rsid w:val="000720C6"/>
    <w:rsid w:val="00084B6B"/>
    <w:rsid w:val="00105337"/>
    <w:rsid w:val="001060CE"/>
    <w:rsid w:val="001201F0"/>
    <w:rsid w:val="00153029"/>
    <w:rsid w:val="001A353D"/>
    <w:rsid w:val="001C786D"/>
    <w:rsid w:val="001F27BB"/>
    <w:rsid w:val="00200674"/>
    <w:rsid w:val="00207D36"/>
    <w:rsid w:val="00244908"/>
    <w:rsid w:val="002540F1"/>
    <w:rsid w:val="002604E5"/>
    <w:rsid w:val="00262B3F"/>
    <w:rsid w:val="00263E70"/>
    <w:rsid w:val="00265989"/>
    <w:rsid w:val="00295BFA"/>
    <w:rsid w:val="00304A2B"/>
    <w:rsid w:val="003141A1"/>
    <w:rsid w:val="003A513C"/>
    <w:rsid w:val="00426AC6"/>
    <w:rsid w:val="004310F5"/>
    <w:rsid w:val="004509DA"/>
    <w:rsid w:val="00467B7D"/>
    <w:rsid w:val="004B021B"/>
    <w:rsid w:val="005131E1"/>
    <w:rsid w:val="005213F5"/>
    <w:rsid w:val="00531BD2"/>
    <w:rsid w:val="005B026F"/>
    <w:rsid w:val="005E2951"/>
    <w:rsid w:val="00641285"/>
    <w:rsid w:val="006E0572"/>
    <w:rsid w:val="007340D9"/>
    <w:rsid w:val="007B2245"/>
    <w:rsid w:val="008336ED"/>
    <w:rsid w:val="00876205"/>
    <w:rsid w:val="008778EB"/>
    <w:rsid w:val="00931C45"/>
    <w:rsid w:val="0093225D"/>
    <w:rsid w:val="009B7835"/>
    <w:rsid w:val="009D1F24"/>
    <w:rsid w:val="009E4598"/>
    <w:rsid w:val="00A27691"/>
    <w:rsid w:val="00A346E4"/>
    <w:rsid w:val="00A36FB4"/>
    <w:rsid w:val="00A73D4C"/>
    <w:rsid w:val="00AA1DBD"/>
    <w:rsid w:val="00AD1EE8"/>
    <w:rsid w:val="00B109C5"/>
    <w:rsid w:val="00B20D50"/>
    <w:rsid w:val="00B506C5"/>
    <w:rsid w:val="00B579CE"/>
    <w:rsid w:val="00B95086"/>
    <w:rsid w:val="00B96748"/>
    <w:rsid w:val="00BB24C4"/>
    <w:rsid w:val="00BD74DA"/>
    <w:rsid w:val="00C24F33"/>
    <w:rsid w:val="00C3047D"/>
    <w:rsid w:val="00CD1C7D"/>
    <w:rsid w:val="00D32322"/>
    <w:rsid w:val="00D50DAD"/>
    <w:rsid w:val="00D5249F"/>
    <w:rsid w:val="00DD2B01"/>
    <w:rsid w:val="00E03F97"/>
    <w:rsid w:val="00E05C29"/>
    <w:rsid w:val="00E205F1"/>
    <w:rsid w:val="00E31137"/>
    <w:rsid w:val="00E50F63"/>
    <w:rsid w:val="00EA075C"/>
    <w:rsid w:val="00EB5684"/>
    <w:rsid w:val="00F06192"/>
    <w:rsid w:val="00F121B3"/>
    <w:rsid w:val="00F2382F"/>
    <w:rsid w:val="00F946AE"/>
    <w:rsid w:val="00FB7204"/>
    <w:rsid w:val="00FC56C9"/>
    <w:rsid w:val="00FF577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AA1D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Alex</cp:lastModifiedBy>
  <cp:revision>15</cp:revision>
  <cp:lastPrinted>2023-09-07T09:57:00Z</cp:lastPrinted>
  <dcterms:created xsi:type="dcterms:W3CDTF">2023-12-11T05:08:00Z</dcterms:created>
  <dcterms:modified xsi:type="dcterms:W3CDTF">2023-12-23T10:23:00Z</dcterms:modified>
</cp:coreProperties>
</file>