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DF" w:rsidRDefault="00B10DDF" w:rsidP="00B10D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ТЕХНОЛОГИЧЕСКАЯ СХЕМА</w:t>
      </w:r>
    </w:p>
    <w:p w:rsidR="00B10DDF" w:rsidRDefault="00B10DDF" w:rsidP="00B10D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B10DDF" w:rsidRDefault="00B10DDF" w:rsidP="00B10DDF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7"/>
        <w:tblW w:w="15135" w:type="dxa"/>
        <w:tblLook w:val="04A0"/>
      </w:tblPr>
      <w:tblGrid>
        <w:gridCol w:w="959"/>
        <w:gridCol w:w="5245"/>
        <w:gridCol w:w="8931"/>
      </w:tblGrid>
      <w:tr w:rsidR="00B10DDF" w:rsidTr="00B10D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B10DDF" w:rsidTr="00B10D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10DDF" w:rsidTr="00B10D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2F2745">
              <w:rPr>
                <w:rFonts w:ascii="Times New Roman" w:hAnsi="Times New Roman" w:cs="Times New Roman"/>
              </w:rPr>
              <w:t>Краснолиманского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B10DDF" w:rsidTr="00B10D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  <w:r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</w:tr>
      <w:tr w:rsidR="00B10DDF" w:rsidTr="00B10D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pStyle w:val="ConsPlusNormal"/>
              <w:jc w:val="both"/>
            </w:pPr>
            <w: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B10DDF" w:rsidTr="00B10D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pStyle w:val="ConsPlusNormal"/>
              <w:jc w:val="both"/>
            </w:pPr>
            <w: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B10DDF" w:rsidTr="00B10D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услуги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t>Предоставление информации о порядке предоставления жилищно-коммунальных ус</w:t>
            </w:r>
            <w:r w:rsidR="002F2745">
              <w:t>луг населению» Постановление №99 от 08.07</w:t>
            </w:r>
            <w:r>
              <w:t>.</w:t>
            </w:r>
            <w:r w:rsidR="002F2745">
              <w:t>20</w:t>
            </w:r>
            <w:r>
              <w:t>16</w:t>
            </w:r>
            <w:r w:rsidR="002F2745">
              <w:t>г.</w:t>
            </w:r>
          </w:p>
        </w:tc>
      </w:tr>
      <w:tr w:rsidR="00B10DDF" w:rsidTr="00B10D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10DDF" w:rsidTr="00B10D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B10DDF" w:rsidRDefault="00B10DDF" w:rsidP="00B10DDF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B10DDF" w:rsidRDefault="00B10DDF" w:rsidP="00B10DD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7"/>
        <w:tblW w:w="15270" w:type="dxa"/>
        <w:tblLayout w:type="fixed"/>
        <w:tblLook w:val="04A0"/>
      </w:tblPr>
      <w:tblGrid>
        <w:gridCol w:w="1524"/>
        <w:gridCol w:w="1275"/>
        <w:gridCol w:w="1417"/>
        <w:gridCol w:w="1984"/>
        <w:gridCol w:w="1032"/>
        <w:gridCol w:w="1094"/>
        <w:gridCol w:w="1135"/>
        <w:gridCol w:w="1134"/>
        <w:gridCol w:w="1274"/>
        <w:gridCol w:w="1559"/>
        <w:gridCol w:w="1842"/>
      </w:tblGrid>
      <w:tr w:rsidR="00B10DDF" w:rsidTr="00B10DDF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B10DDF" w:rsidTr="00B10DD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(гос.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0DDF" w:rsidTr="00B10DD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10DDF" w:rsidTr="00B10DDF">
        <w:tc>
          <w:tcPr>
            <w:tcW w:w="15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B10DDF" w:rsidTr="00B10DD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B10DDF" w:rsidRDefault="00B10DDF">
            <w:pPr>
              <w:ind w:left="-10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B10DDF" w:rsidRDefault="00B10DDF">
            <w:pPr>
              <w:ind w:left="-10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Единый портал государственных и муниципальных </w:t>
            </w:r>
            <w:r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органе на бумажном носителе;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B10DDF" w:rsidRDefault="00B10DDF" w:rsidP="00B10D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B10DDF" w:rsidRDefault="00B10DDF" w:rsidP="00B10DD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7"/>
        <w:tblW w:w="14985" w:type="dxa"/>
        <w:tblLayout w:type="fixed"/>
        <w:tblLook w:val="04A0"/>
      </w:tblPr>
      <w:tblGrid>
        <w:gridCol w:w="657"/>
        <w:gridCol w:w="1718"/>
        <w:gridCol w:w="2099"/>
        <w:gridCol w:w="2271"/>
        <w:gridCol w:w="1700"/>
        <w:gridCol w:w="1842"/>
        <w:gridCol w:w="1979"/>
        <w:gridCol w:w="2719"/>
      </w:tblGrid>
      <w:tr w:rsidR="00B10DDF" w:rsidTr="00B10DD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10DDF" w:rsidTr="00B10DD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10DDF" w:rsidTr="00B10DDF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B10DDF" w:rsidTr="00B10DDF">
        <w:trPr>
          <w:trHeight w:val="64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 или в силу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B10DDF" w:rsidTr="00B10DDF">
        <w:trPr>
          <w:trHeight w:val="1622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доверенности, если эти полномочия </w:t>
            </w:r>
            <w:r>
              <w:rPr>
                <w:rFonts w:ascii="Times New Roman" w:hAnsi="Times New Roman" w:cs="Times New Roman"/>
              </w:rPr>
              <w:lastRenderedPageBreak/>
              <w:t>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B10DDF" w:rsidTr="00B10DDF">
        <w:trPr>
          <w:trHeight w:val="2351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Иной документ, подтверждающий полномочия законного представителя (акт органа опеки и попечительства)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0DDF" w:rsidRDefault="00B10DDF" w:rsidP="00B10DDF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B10DDF" w:rsidRDefault="00B10DDF" w:rsidP="00B10DD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7"/>
        <w:tblW w:w="15135" w:type="dxa"/>
        <w:tblLayout w:type="fixed"/>
        <w:tblLook w:val="04A0"/>
      </w:tblPr>
      <w:tblGrid>
        <w:gridCol w:w="652"/>
        <w:gridCol w:w="1585"/>
        <w:gridCol w:w="2551"/>
        <w:gridCol w:w="1842"/>
        <w:gridCol w:w="2268"/>
        <w:gridCol w:w="2693"/>
        <w:gridCol w:w="1843"/>
        <w:gridCol w:w="1701"/>
      </w:tblGrid>
      <w:tr w:rsidR="00B10DDF" w:rsidTr="00B10D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B10DDF" w:rsidTr="00B10D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10DDF" w:rsidTr="00B10DDF">
        <w:tc>
          <w:tcPr>
            <w:tcW w:w="15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B10DDF" w:rsidTr="00B10D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 предоставлении информации о порядке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предоставления жилищно-коммунальных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подлинник (формирование дела)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заявителе: Ф.И.О., адрес места регистрации, контактный телефон (телефон указывается по желанию), предмет обращения.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B10DDF" w:rsidRDefault="00B10DDF" w:rsidP="00B10D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10DDF" w:rsidRDefault="00B10DDF" w:rsidP="00B10DD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7"/>
        <w:tblW w:w="15105" w:type="dxa"/>
        <w:tblLayout w:type="fixed"/>
        <w:tblLook w:val="04A0"/>
      </w:tblPr>
      <w:tblGrid>
        <w:gridCol w:w="1242"/>
        <w:gridCol w:w="2268"/>
        <w:gridCol w:w="2125"/>
        <w:gridCol w:w="1842"/>
        <w:gridCol w:w="1908"/>
        <w:gridCol w:w="1208"/>
        <w:gridCol w:w="1417"/>
        <w:gridCol w:w="1558"/>
        <w:gridCol w:w="1537"/>
      </w:tblGrid>
      <w:tr w:rsidR="00B10DDF" w:rsidTr="00B10D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B10DDF" w:rsidTr="00B10D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10DDF" w:rsidTr="00B10DDF"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B10DDF" w:rsidTr="00B10D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</w:tbl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0DDF" w:rsidRDefault="00B10DDF" w:rsidP="00B10D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10DDF" w:rsidRDefault="00B10DDF" w:rsidP="00B10DD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>
        <w:rPr>
          <w:rStyle w:val="a6"/>
          <w:rFonts w:ascii="Times New Roman" w:hAnsi="Times New Roman" w:cs="Times New Roman"/>
          <w:color w:val="auto"/>
          <w:sz w:val="22"/>
          <w:szCs w:val="22"/>
        </w:rPr>
        <w:footnoteReference w:id="6"/>
      </w:r>
    </w:p>
    <w:tbl>
      <w:tblPr>
        <w:tblStyle w:val="a7"/>
        <w:tblW w:w="15120" w:type="dxa"/>
        <w:tblLayout w:type="fixed"/>
        <w:tblLook w:val="04A0"/>
      </w:tblPr>
      <w:tblGrid>
        <w:gridCol w:w="533"/>
        <w:gridCol w:w="2552"/>
        <w:gridCol w:w="2274"/>
        <w:gridCol w:w="1839"/>
        <w:gridCol w:w="1702"/>
        <w:gridCol w:w="1560"/>
        <w:gridCol w:w="1986"/>
        <w:gridCol w:w="1277"/>
        <w:gridCol w:w="1397"/>
      </w:tblGrid>
      <w:tr w:rsidR="00B10DDF" w:rsidTr="00B10DD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 «подуслуги»</w:t>
            </w:r>
          </w:p>
        </w:tc>
      </w:tr>
      <w:tr w:rsidR="00B10DDF" w:rsidTr="00B10DDF">
        <w:tc>
          <w:tcPr>
            <w:tcW w:w="1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B10DDF" w:rsidTr="00B10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10DDF" w:rsidTr="00B10DDF">
        <w:tc>
          <w:tcPr>
            <w:tcW w:w="15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B10DDF" w:rsidTr="00B10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 w:rsidP="006A1D1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pStyle w:val="ConsPlusNormal"/>
            </w:pPr>
            <w:r>
              <w:t>письменный ответ, содержащий запрашиваемую информацию о порядке предоставления жилищно-коммунальных услуг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</w:tr>
      <w:tr w:rsidR="00B10DDF" w:rsidTr="00B10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 w:rsidP="006A1D1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pStyle w:val="ConsPlusNormal"/>
              <w:jc w:val="both"/>
            </w:pPr>
            <w:r>
              <w:t>уведомление об отказе в предоставлении информации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</w:t>
            </w:r>
            <w:r>
              <w:rPr>
                <w:rFonts w:ascii="Times New Roman" w:hAnsi="Times New Roman" w:cs="Times New Roman"/>
              </w:rPr>
              <w:lastRenderedPageBreak/>
              <w:t>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B10DDF" w:rsidRDefault="00B10DDF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</w:tr>
    </w:tbl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0DDF" w:rsidRDefault="00B10DDF" w:rsidP="00B10D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10DDF" w:rsidRDefault="00B10DDF" w:rsidP="00B10DD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7"/>
        <w:tblW w:w="14985" w:type="dxa"/>
        <w:tblLayout w:type="fixed"/>
        <w:tblLook w:val="04A0"/>
      </w:tblPr>
      <w:tblGrid>
        <w:gridCol w:w="641"/>
        <w:gridCol w:w="2443"/>
        <w:gridCol w:w="3258"/>
        <w:gridCol w:w="1984"/>
        <w:gridCol w:w="2125"/>
        <w:gridCol w:w="2409"/>
        <w:gridCol w:w="2125"/>
      </w:tblGrid>
      <w:tr w:rsidR="00B10DDF" w:rsidTr="00B10DD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B10DDF" w:rsidTr="00B10DD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10DDF" w:rsidTr="00B10DD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B10DDF" w:rsidTr="00B10DD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Наименование административной процедуры  1: Прием и регистрация заявления и прилагаемых к нему документов  </w:t>
            </w:r>
          </w:p>
        </w:tc>
      </w:tr>
      <w:tr w:rsidR="00B10DDF" w:rsidTr="00B10DD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регистрирует заявление;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вручает уведомление в получении документов по установленной форме с указанием перечня документов и даты их получения.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</w:t>
            </w:r>
            <w:r>
              <w:rPr>
                <w:rFonts w:ascii="Times New Roman" w:hAnsi="Times New Roman" w:cs="Times New Roman"/>
              </w:rPr>
              <w:lastRenderedPageBreak/>
              <w:t>адрес администрации в течение 1 рабочего дня с момента регистрации.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кален.дн.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МФЦ;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администрации, ответственный за прием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 заявлений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форма уведомления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МФУ (для копирования и сканирования документов)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</w:tc>
      </w:tr>
      <w:tr w:rsidR="00B10DDF" w:rsidTr="00B10DD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 Наименование административной процедуры 2: Принятие решения о предоставлении муниципальной услуги либо об отказе в ее предоставлении</w:t>
            </w:r>
          </w:p>
        </w:tc>
      </w:tr>
      <w:tr w:rsidR="00B10DDF" w:rsidTr="00B10DD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B10DDF" w:rsidRDefault="00B1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проверяет наличие или отсутствие оснований для отказа в предоставлении муниципальной услуги, </w:t>
            </w:r>
          </w:p>
          <w:p w:rsidR="00B10DDF" w:rsidRDefault="00B1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готовит письменный ответ, содержащий запрашиваемую информацию о порядке предоставления жилищно-коммунальных услуг и передает его для подписания   главе поселения (главе администрации).</w:t>
            </w:r>
          </w:p>
          <w:p w:rsidR="00B10DDF" w:rsidRDefault="00B1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наличия оснований готовит уведомление об отказе в предоставлении информации по форме и передает его для подписания   главе поселения (главе администрации).</w:t>
            </w:r>
          </w:p>
          <w:p w:rsidR="00B10DDF" w:rsidRDefault="00B1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ответ регистрируется в журнале регистрации исходящей корреспонденции.</w:t>
            </w:r>
          </w:p>
          <w:p w:rsidR="00B10DDF" w:rsidRDefault="00B1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поступлении заявления через МФЦ зарегистрированные письменный ответ направляется с сопроводительным письмом в адрес МФЦ в день регистрации, но не позднее дня, следующего за днем подписания.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кален.дн.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3</w:t>
            </w:r>
          </w:p>
        </w:tc>
      </w:tr>
      <w:tr w:rsidR="00B10DDF" w:rsidTr="00B10DD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3:Выдача (направление) заявителю результата предоставления муниципальной услуги </w:t>
            </w:r>
          </w:p>
        </w:tc>
      </w:tr>
      <w:tr w:rsidR="00B10DDF" w:rsidTr="00B10DD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ответ в срок не позднее дня, следующего за днем регистрации,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кален.дн.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сотрудник администрации или МФЦ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</w:tr>
    </w:tbl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0DDF" w:rsidRDefault="00B10DDF" w:rsidP="00B10DDF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B10DDF" w:rsidRDefault="00B10DDF" w:rsidP="00B10DD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7"/>
        <w:tblW w:w="15000" w:type="dxa"/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B10DDF" w:rsidTr="00B1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B10DDF" w:rsidTr="00B1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10DDF" w:rsidTr="00B10DDF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B10DDF" w:rsidTr="00B1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(форма уведомления в получении документов, представленных для принятия решения о предоставлении информации о порядке предоставления жилищно-коммунальных услуг)</w:t>
      </w:r>
    </w:p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0DDF" w:rsidRDefault="00B10DDF" w:rsidP="00B10DD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10DD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10DDF" w:rsidRDefault="00B10DDF" w:rsidP="00B10DD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B10DDF" w:rsidRDefault="00B10DDF" w:rsidP="00B10DDF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Форма заявления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&lt;Главе поселения (главе администрации)&gt;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 в интересах)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B10DDF" w:rsidRDefault="00B10DDF" w:rsidP="00B10DD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B10DDF" w:rsidRDefault="00B10DDF" w:rsidP="00B10DD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(число) (месяц прописью) (год)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количестве ____________________________ экземпляров по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 (прописью)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администрации __________________ сельского поселения по предоставлению муниципальной услуги «Предоставление информации о порядке предоставления жилищно-коммунальных услуг населению»).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специалиста,                     (подпись)    (расшифровка подписи)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прием</w:t>
      </w:r>
    </w:p>
    <w:p w:rsidR="00B10DDF" w:rsidRDefault="00B10DDF" w:rsidP="00B10D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</w:t>
      </w:r>
    </w:p>
    <w:p w:rsidR="00B10DDF" w:rsidRDefault="00B10DDF" w:rsidP="00B10D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10DDF" w:rsidRDefault="00B10DDF" w:rsidP="00B10DD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регламента администрации ___________________ сельского поселения по предоставлению муниципальной услуги «Предоставление информации о порядке предоставления жилищно-коммунальных услуг населению», а именно: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заявление и приложенные к нему документы для устранения выявленных нарушений.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B10DDF" w:rsidRDefault="00B10DDF" w:rsidP="00B10D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                                              (подпись)    (расшифровка)</w:t>
      </w:r>
    </w:p>
    <w:p w:rsidR="00087900" w:rsidRDefault="00087900"/>
    <w:p w:rsidR="00F27BC8" w:rsidRDefault="00F27BC8"/>
    <w:p w:rsidR="00F27BC8" w:rsidRDefault="00F27BC8"/>
    <w:p w:rsidR="00F27BC8" w:rsidRDefault="00F27BC8"/>
    <w:p w:rsidR="00F27BC8" w:rsidRDefault="00F27BC8"/>
    <w:p w:rsidR="00F27BC8" w:rsidRDefault="00F27BC8"/>
    <w:p w:rsidR="00F27BC8" w:rsidRDefault="00F27BC8"/>
    <w:p w:rsidR="00F27BC8" w:rsidRDefault="00F27BC8"/>
    <w:p w:rsidR="00F27BC8" w:rsidRPr="002F2745" w:rsidRDefault="00F27BC8" w:rsidP="002F27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745" w:rsidRPr="002F2745" w:rsidRDefault="00F27BC8" w:rsidP="002F2745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2F2745">
        <w:rPr>
          <w:rFonts w:ascii="Times New Roman" w:hAnsi="Times New Roman"/>
          <w:bCs/>
          <w:sz w:val="24"/>
          <w:szCs w:val="24"/>
        </w:rPr>
        <w:t>АДМИНИСТРАЦИЯ</w:t>
      </w:r>
    </w:p>
    <w:p w:rsidR="00F27BC8" w:rsidRPr="002F2745" w:rsidRDefault="002F2745" w:rsidP="002F2745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2F2745">
        <w:rPr>
          <w:rFonts w:ascii="Times New Roman" w:hAnsi="Times New Roman"/>
          <w:bCs/>
          <w:sz w:val="24"/>
          <w:szCs w:val="24"/>
        </w:rPr>
        <w:t>КРАСНОЛИМАНСКОГО</w:t>
      </w:r>
      <w:r w:rsidR="00F27BC8" w:rsidRPr="002F2745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F27BC8" w:rsidRPr="002F2745" w:rsidRDefault="00F27BC8" w:rsidP="002F2745">
      <w:pPr>
        <w:pStyle w:val="a8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2F2745"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F27BC8" w:rsidRPr="002F2745" w:rsidRDefault="00F27BC8" w:rsidP="002F274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2745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F27BC8" w:rsidRPr="002F2745" w:rsidRDefault="00F27BC8" w:rsidP="00F27BC8">
      <w:pPr>
        <w:rPr>
          <w:rFonts w:ascii="Times New Roman" w:hAnsi="Times New Roman" w:cs="Times New Roman"/>
          <w:sz w:val="24"/>
          <w:szCs w:val="24"/>
        </w:rPr>
      </w:pPr>
      <w:r w:rsidRPr="002F27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РАСПОРЯЖЕНИЕ</w:t>
      </w:r>
    </w:p>
    <w:p w:rsidR="00F27BC8" w:rsidRPr="002F2745" w:rsidRDefault="00F27BC8" w:rsidP="00F27BC8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2745">
        <w:rPr>
          <w:rFonts w:ascii="Times New Roman" w:hAnsi="Times New Roman" w:cs="Times New Roman"/>
          <w:sz w:val="24"/>
          <w:szCs w:val="24"/>
        </w:rPr>
        <w:t>от 07.12.201</w:t>
      </w:r>
      <w:r w:rsidR="002F2745" w:rsidRPr="002F2745">
        <w:rPr>
          <w:rFonts w:ascii="Times New Roman" w:hAnsi="Times New Roman" w:cs="Times New Roman"/>
          <w:sz w:val="24"/>
          <w:szCs w:val="24"/>
        </w:rPr>
        <w:t>6г.    № 63</w:t>
      </w:r>
    </w:p>
    <w:p w:rsidR="00F27BC8" w:rsidRPr="002F2745" w:rsidRDefault="002F2745" w:rsidP="00F27BC8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2745">
        <w:rPr>
          <w:rFonts w:ascii="Times New Roman" w:hAnsi="Times New Roman" w:cs="Times New Roman"/>
          <w:sz w:val="24"/>
          <w:szCs w:val="24"/>
        </w:rPr>
        <w:t>с.Красный Лиман</w:t>
      </w:r>
    </w:p>
    <w:p w:rsidR="00F27BC8" w:rsidRPr="002F2745" w:rsidRDefault="00F27BC8" w:rsidP="00F27BC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274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технологической схемы </w:t>
      </w:r>
    </w:p>
    <w:p w:rsidR="00F27BC8" w:rsidRPr="002F2745" w:rsidRDefault="00F27BC8" w:rsidP="00F27BC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2745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F27BC8" w:rsidRPr="002F2745" w:rsidRDefault="00F27BC8" w:rsidP="00F27BC8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2F2745">
        <w:rPr>
          <w:rFonts w:ascii="Times New Roman" w:hAnsi="Times New Roman" w:cs="Times New Roman"/>
          <w:sz w:val="24"/>
          <w:szCs w:val="24"/>
        </w:rPr>
        <w:t>«Предоставление информации о порядке</w:t>
      </w:r>
    </w:p>
    <w:p w:rsidR="00F27BC8" w:rsidRPr="002F2745" w:rsidRDefault="00F27BC8" w:rsidP="00F27BC8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2F2745">
        <w:rPr>
          <w:rFonts w:ascii="Times New Roman" w:hAnsi="Times New Roman" w:cs="Times New Roman"/>
          <w:sz w:val="24"/>
          <w:szCs w:val="24"/>
        </w:rPr>
        <w:t xml:space="preserve"> предоставления жилищно-коммунальных</w:t>
      </w:r>
    </w:p>
    <w:p w:rsidR="00F27BC8" w:rsidRPr="002F2745" w:rsidRDefault="00F27BC8" w:rsidP="00F27BC8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2F2745">
        <w:rPr>
          <w:rFonts w:ascii="Times New Roman" w:hAnsi="Times New Roman" w:cs="Times New Roman"/>
          <w:sz w:val="24"/>
          <w:szCs w:val="24"/>
        </w:rPr>
        <w:t>услуг населению»</w:t>
      </w:r>
    </w:p>
    <w:p w:rsidR="00F27BC8" w:rsidRPr="002F2745" w:rsidRDefault="00F27BC8" w:rsidP="00F27BC8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F27BC8" w:rsidRPr="002F2745" w:rsidRDefault="00F27BC8" w:rsidP="00F27BC8">
      <w:pPr>
        <w:tabs>
          <w:tab w:val="righ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2745">
        <w:rPr>
          <w:rFonts w:ascii="Times New Roman" w:hAnsi="Times New Roman" w:cs="Times New Roman"/>
          <w:sz w:val="24"/>
          <w:szCs w:val="24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 w:rsidR="002F2745" w:rsidRPr="002F2745">
        <w:rPr>
          <w:rFonts w:ascii="Times New Roman" w:hAnsi="Times New Roman" w:cs="Times New Roman"/>
          <w:sz w:val="24"/>
          <w:szCs w:val="24"/>
        </w:rPr>
        <w:t>Краснолиманского</w:t>
      </w:r>
      <w:r w:rsidRPr="002F2745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в филиале АУ «МФЦ» в Панинском муниципальном районе р.п. Панино ул.Железнодорожная 55</w:t>
      </w:r>
    </w:p>
    <w:p w:rsidR="00F27BC8" w:rsidRPr="002F2745" w:rsidRDefault="00F27BC8" w:rsidP="00F27BC8">
      <w:pPr>
        <w:tabs>
          <w:tab w:val="right" w:pos="102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745">
        <w:rPr>
          <w:rFonts w:ascii="Times New Roman" w:hAnsi="Times New Roman" w:cs="Times New Roman"/>
          <w:sz w:val="24"/>
          <w:szCs w:val="24"/>
        </w:rPr>
        <w:t>1.Утвердить технологическую схему предоставления муниципальной услуги «Предоставление информации о порядке предоставления жилищно-коммунальных услуг населению» согласно приложению</w:t>
      </w:r>
      <w:r w:rsidRPr="002F2745">
        <w:rPr>
          <w:rFonts w:ascii="Times New Roman" w:hAnsi="Times New Roman" w:cs="Times New Roman"/>
          <w:b/>
          <w:sz w:val="24"/>
          <w:szCs w:val="24"/>
        </w:rPr>
        <w:t>.</w:t>
      </w:r>
    </w:p>
    <w:p w:rsidR="00F27BC8" w:rsidRPr="002F2745" w:rsidRDefault="00F27BC8" w:rsidP="00F27BC8">
      <w:pPr>
        <w:tabs>
          <w:tab w:val="right" w:pos="10206"/>
        </w:tabs>
        <w:spacing w:after="0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5">
        <w:rPr>
          <w:rFonts w:ascii="Times New Roman" w:hAnsi="Times New Roman" w:cs="Times New Roman"/>
          <w:sz w:val="24"/>
          <w:szCs w:val="24"/>
        </w:rPr>
        <w:t>2.Опубликовать технологическую схему предоставления муниципальной услуги «Предоставление информации о порядке предоставления жилищно-коммунальных услуг населению</w:t>
      </w:r>
      <w:bookmarkStart w:id="1" w:name="_GoBack"/>
      <w:bookmarkEnd w:id="1"/>
      <w:r w:rsidRPr="002F2745">
        <w:rPr>
          <w:rFonts w:ascii="Times New Roman" w:hAnsi="Times New Roman" w:cs="Times New Roman"/>
          <w:sz w:val="24"/>
          <w:szCs w:val="24"/>
        </w:rPr>
        <w:t xml:space="preserve">» на сайте администрации </w:t>
      </w:r>
      <w:r w:rsidR="002F2745" w:rsidRPr="002F2745">
        <w:rPr>
          <w:rFonts w:ascii="Times New Roman" w:hAnsi="Times New Roman" w:cs="Times New Roman"/>
          <w:sz w:val="24"/>
          <w:szCs w:val="24"/>
        </w:rPr>
        <w:t>Краснолиманского</w:t>
      </w:r>
      <w:r w:rsidRPr="002F2745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 сети Интернет. </w:t>
      </w:r>
    </w:p>
    <w:p w:rsidR="00F27BC8" w:rsidRPr="002F2745" w:rsidRDefault="00F27BC8" w:rsidP="00F27BC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2745">
        <w:rPr>
          <w:rFonts w:ascii="Times New Roman" w:hAnsi="Times New Roman" w:cs="Times New Roman"/>
          <w:b w:val="0"/>
          <w:sz w:val="24"/>
          <w:szCs w:val="24"/>
        </w:rPr>
        <w:t xml:space="preserve"> 3.Контроль за исполнением настоящего распоряжения оставляю за собой.</w:t>
      </w:r>
    </w:p>
    <w:p w:rsidR="00F27BC8" w:rsidRPr="002F2745" w:rsidRDefault="00F27BC8" w:rsidP="00F27BC8">
      <w:pPr>
        <w:pStyle w:val="a5"/>
        <w:tabs>
          <w:tab w:val="right" w:pos="9900"/>
        </w:tabs>
        <w:ind w:left="568"/>
        <w:rPr>
          <w:rFonts w:ascii="Times New Roman" w:hAnsi="Times New Roman" w:cs="Times New Roman"/>
          <w:sz w:val="24"/>
          <w:szCs w:val="24"/>
        </w:rPr>
      </w:pPr>
    </w:p>
    <w:p w:rsidR="00F27BC8" w:rsidRPr="002F2745" w:rsidRDefault="00F27BC8" w:rsidP="00F27BC8">
      <w:pPr>
        <w:rPr>
          <w:rFonts w:ascii="Times New Roman" w:hAnsi="Times New Roman" w:cs="Times New Roman"/>
          <w:sz w:val="24"/>
          <w:szCs w:val="24"/>
        </w:rPr>
      </w:pPr>
      <w:r w:rsidRPr="002F2745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2F2745" w:rsidRPr="002F2745">
        <w:rPr>
          <w:rFonts w:ascii="Times New Roman" w:hAnsi="Times New Roman" w:cs="Times New Roman"/>
          <w:sz w:val="24"/>
          <w:szCs w:val="24"/>
        </w:rPr>
        <w:t>Краснолиманского</w:t>
      </w:r>
    </w:p>
    <w:p w:rsidR="00F27BC8" w:rsidRPr="002F2745" w:rsidRDefault="00F27BC8" w:rsidP="00F27BC8">
      <w:pPr>
        <w:rPr>
          <w:rFonts w:ascii="Times New Roman" w:hAnsi="Times New Roman" w:cs="Times New Roman"/>
          <w:sz w:val="24"/>
          <w:szCs w:val="24"/>
        </w:rPr>
      </w:pPr>
      <w:r w:rsidRPr="002F274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</w:t>
      </w:r>
      <w:r w:rsidR="002F274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A67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2745">
        <w:rPr>
          <w:rFonts w:ascii="Times New Roman" w:hAnsi="Times New Roman" w:cs="Times New Roman"/>
          <w:sz w:val="24"/>
          <w:szCs w:val="24"/>
        </w:rPr>
        <w:t xml:space="preserve">   А.Н.Рудов</w:t>
      </w:r>
    </w:p>
    <w:p w:rsidR="00F27BC8" w:rsidRPr="002F2745" w:rsidRDefault="00F27BC8" w:rsidP="00F27BC8">
      <w:pPr>
        <w:rPr>
          <w:rFonts w:ascii="Times New Roman" w:hAnsi="Times New Roman" w:cs="Times New Roman"/>
          <w:sz w:val="24"/>
          <w:szCs w:val="24"/>
        </w:rPr>
      </w:pPr>
    </w:p>
    <w:p w:rsidR="00F27BC8" w:rsidRPr="002F2745" w:rsidRDefault="00F27BC8">
      <w:pPr>
        <w:rPr>
          <w:rFonts w:ascii="Times New Roman" w:hAnsi="Times New Roman" w:cs="Times New Roman"/>
          <w:sz w:val="24"/>
          <w:szCs w:val="24"/>
        </w:rPr>
      </w:pPr>
    </w:p>
    <w:sectPr w:rsidR="00F27BC8" w:rsidRPr="002F2745" w:rsidSect="0009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CD8" w:rsidRDefault="00922CD8" w:rsidP="00B10DDF">
      <w:pPr>
        <w:spacing w:after="0" w:line="240" w:lineRule="auto"/>
      </w:pPr>
      <w:r>
        <w:separator/>
      </w:r>
    </w:p>
  </w:endnote>
  <w:endnote w:type="continuationSeparator" w:id="1">
    <w:p w:rsidR="00922CD8" w:rsidRDefault="00922CD8" w:rsidP="00B1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CD8" w:rsidRDefault="00922CD8" w:rsidP="00B10DDF">
      <w:pPr>
        <w:spacing w:after="0" w:line="240" w:lineRule="auto"/>
      </w:pPr>
      <w:r>
        <w:separator/>
      </w:r>
    </w:p>
  </w:footnote>
  <w:footnote w:type="continuationSeparator" w:id="1">
    <w:p w:rsidR="00922CD8" w:rsidRDefault="00922CD8" w:rsidP="00B10DDF">
      <w:pPr>
        <w:spacing w:after="0" w:line="240" w:lineRule="auto"/>
      </w:pPr>
      <w:r>
        <w:continuationSeparator/>
      </w:r>
    </w:p>
  </w:footnote>
  <w:footnote w:id="2">
    <w:p w:rsidR="00B10DDF" w:rsidRDefault="00B10DDF" w:rsidP="00B10DDF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B10DDF" w:rsidRDefault="00B10DDF" w:rsidP="00B10DDF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услуги.</w:t>
      </w:r>
    </w:p>
  </w:footnote>
  <w:footnote w:id="4">
    <w:p w:rsidR="00B10DDF" w:rsidRDefault="00B10DDF" w:rsidP="00B10DDF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услуги.</w:t>
      </w:r>
    </w:p>
  </w:footnote>
  <w:footnote w:id="5">
    <w:p w:rsidR="00B10DDF" w:rsidRDefault="00B10DDF" w:rsidP="00B10DDF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Образец заявления приводится органом, предоставляющим услугу</w:t>
      </w:r>
    </w:p>
  </w:footnote>
  <w:footnote w:id="6">
    <w:p w:rsidR="00B10DDF" w:rsidRDefault="00B10DDF" w:rsidP="00B10DDF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Полный перечень требований к документам, формы и образцы документов, являющихся результатом услуги, срок их хранения указываются органом, предоставляющим услугу</w:t>
      </w:r>
    </w:p>
  </w:footnote>
  <w:footnote w:id="7">
    <w:p w:rsidR="00B10DDF" w:rsidRDefault="00B10DDF" w:rsidP="00B10DDF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78B"/>
    <w:rsid w:val="00087900"/>
    <w:rsid w:val="0009214B"/>
    <w:rsid w:val="0010478B"/>
    <w:rsid w:val="00242391"/>
    <w:rsid w:val="00257DB8"/>
    <w:rsid w:val="002D32D0"/>
    <w:rsid w:val="002F2745"/>
    <w:rsid w:val="00922CD8"/>
    <w:rsid w:val="00B10DDF"/>
    <w:rsid w:val="00B666CE"/>
    <w:rsid w:val="00EA67F9"/>
    <w:rsid w:val="00ED76BC"/>
    <w:rsid w:val="00F27BC8"/>
    <w:rsid w:val="00FE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DF"/>
  </w:style>
  <w:style w:type="paragraph" w:styleId="1">
    <w:name w:val="heading 1"/>
    <w:basedOn w:val="a"/>
    <w:next w:val="a"/>
    <w:link w:val="10"/>
    <w:uiPriority w:val="9"/>
    <w:qFormat/>
    <w:rsid w:val="00B10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B10D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0DDF"/>
    <w:rPr>
      <w:sz w:val="20"/>
      <w:szCs w:val="20"/>
    </w:rPr>
  </w:style>
  <w:style w:type="paragraph" w:styleId="a5">
    <w:name w:val="List Paragraph"/>
    <w:basedOn w:val="a"/>
    <w:uiPriority w:val="34"/>
    <w:qFormat/>
    <w:rsid w:val="00B10DDF"/>
    <w:pPr>
      <w:ind w:left="720"/>
      <w:contextualSpacing/>
    </w:pPr>
  </w:style>
  <w:style w:type="paragraph" w:customStyle="1" w:styleId="ConsPlusNormal">
    <w:name w:val="ConsPlusNormal"/>
    <w:rsid w:val="00B10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footnote reference"/>
    <w:basedOn w:val="a0"/>
    <w:uiPriority w:val="99"/>
    <w:semiHidden/>
    <w:unhideWhenUsed/>
    <w:rsid w:val="00B10DDF"/>
    <w:rPr>
      <w:vertAlign w:val="superscript"/>
    </w:rPr>
  </w:style>
  <w:style w:type="table" w:styleId="a7">
    <w:name w:val="Table Grid"/>
    <w:basedOn w:val="a1"/>
    <w:uiPriority w:val="59"/>
    <w:rsid w:val="00B1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Обычный.Название подразделения"/>
    <w:rsid w:val="00F27BC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DF"/>
  </w:style>
  <w:style w:type="paragraph" w:styleId="1">
    <w:name w:val="heading 1"/>
    <w:basedOn w:val="a"/>
    <w:next w:val="a"/>
    <w:link w:val="10"/>
    <w:uiPriority w:val="9"/>
    <w:qFormat/>
    <w:rsid w:val="00B10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B10D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0DDF"/>
    <w:rPr>
      <w:sz w:val="20"/>
      <w:szCs w:val="20"/>
    </w:rPr>
  </w:style>
  <w:style w:type="paragraph" w:styleId="a5">
    <w:name w:val="List Paragraph"/>
    <w:basedOn w:val="a"/>
    <w:uiPriority w:val="34"/>
    <w:qFormat/>
    <w:rsid w:val="00B10DDF"/>
    <w:pPr>
      <w:ind w:left="720"/>
      <w:contextualSpacing/>
    </w:pPr>
  </w:style>
  <w:style w:type="paragraph" w:customStyle="1" w:styleId="ConsPlusNormal">
    <w:name w:val="ConsPlusNormal"/>
    <w:rsid w:val="00B10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footnote reference"/>
    <w:basedOn w:val="a0"/>
    <w:uiPriority w:val="99"/>
    <w:semiHidden/>
    <w:unhideWhenUsed/>
    <w:rsid w:val="00B10DDF"/>
    <w:rPr>
      <w:vertAlign w:val="superscript"/>
    </w:rPr>
  </w:style>
  <w:style w:type="table" w:styleId="a7">
    <w:name w:val="Table Grid"/>
    <w:basedOn w:val="a1"/>
    <w:uiPriority w:val="59"/>
    <w:rsid w:val="00B1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Обычный.Название подразделения"/>
    <w:rsid w:val="00F27BC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Краснолиманское сельское поселение</cp:lastModifiedBy>
  <cp:revision>10</cp:revision>
  <cp:lastPrinted>2017-01-29T10:20:00Z</cp:lastPrinted>
  <dcterms:created xsi:type="dcterms:W3CDTF">2016-12-12T12:02:00Z</dcterms:created>
  <dcterms:modified xsi:type="dcterms:W3CDTF">2017-01-29T10:21:00Z</dcterms:modified>
</cp:coreProperties>
</file>