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68" w:rsidRPr="00A571E1" w:rsidRDefault="00AF3768" w:rsidP="004C1E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68" w:rsidRPr="00A571E1" w:rsidRDefault="00AF3768" w:rsidP="00AF37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Совет народных депутатов               </w:t>
      </w:r>
    </w:p>
    <w:p w:rsidR="00AF3768" w:rsidRPr="00A571E1" w:rsidRDefault="00AF3768" w:rsidP="00AF37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КРАСНОЛИМАНСКОГО СЕЛЬСКОГО ПОСЕЛЕНИЯ  </w:t>
      </w:r>
    </w:p>
    <w:p w:rsidR="00AF3768" w:rsidRPr="00A571E1" w:rsidRDefault="00AF3768" w:rsidP="00AF37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ПАНИНСКОГО  муниципального  района </w:t>
      </w:r>
    </w:p>
    <w:p w:rsidR="00AF3768" w:rsidRPr="00A571E1" w:rsidRDefault="00AF3768" w:rsidP="00AF37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AF3768" w:rsidRPr="00A571E1" w:rsidRDefault="00AF3768" w:rsidP="00AF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768" w:rsidRPr="00A571E1" w:rsidRDefault="00AF3768" w:rsidP="00AF3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5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5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F3768" w:rsidRPr="00A571E1" w:rsidRDefault="00AF3768" w:rsidP="00AF3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768" w:rsidRPr="00A571E1" w:rsidRDefault="004028BE" w:rsidP="00AF37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29.12.2022 г.    № 87</w:t>
      </w:r>
    </w:p>
    <w:p w:rsidR="00AF3768" w:rsidRPr="00A571E1" w:rsidRDefault="00AF3768" w:rsidP="00AF37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5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A5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A5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расный</w:t>
      </w:r>
      <w:proofErr w:type="spellEnd"/>
      <w:r w:rsidRPr="00A5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Лиман                               </w:t>
      </w:r>
    </w:p>
    <w:p w:rsidR="00AF3768" w:rsidRPr="00A571E1" w:rsidRDefault="00AF3768" w:rsidP="00AF3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381" w:type="dxa"/>
        <w:tblLook w:val="04A0" w:firstRow="1" w:lastRow="0" w:firstColumn="1" w:lastColumn="0" w:noHBand="0" w:noVBand="1"/>
      </w:tblPr>
      <w:tblGrid>
        <w:gridCol w:w="9381"/>
      </w:tblGrid>
      <w:tr w:rsidR="00A571E1" w:rsidRPr="00A571E1" w:rsidTr="00A571E1">
        <w:trPr>
          <w:trHeight w:val="834"/>
        </w:trPr>
        <w:tc>
          <w:tcPr>
            <w:tcW w:w="9381" w:type="dxa"/>
          </w:tcPr>
          <w:p w:rsidR="00AF3768" w:rsidRPr="00A571E1" w:rsidRDefault="00AF3768" w:rsidP="00AF3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A57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передаче осуществления </w:t>
            </w:r>
            <w:r w:rsidR="004028BE"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части </w:t>
            </w:r>
            <w:r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полномочий </w:t>
            </w:r>
            <w:r w:rsidR="004028BE"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администрацией </w:t>
            </w:r>
            <w:r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Панинского муниципаль</w:t>
            </w:r>
            <w:r w:rsidR="00BC1FD6"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 района Воронежской области</w:t>
            </w:r>
            <w:r w:rsidR="004028BE"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межбюджетных трансфертов  администрации </w:t>
            </w:r>
            <w:proofErr w:type="spellStart"/>
            <w:r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BC1FD6" w:rsidRPr="00A5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сфере дорожной деятельности</w:t>
            </w:r>
            <w:r w:rsidRPr="00A57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  <w:p w:rsidR="00AF3768" w:rsidRPr="00A571E1" w:rsidRDefault="00AF3768" w:rsidP="00AF376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соответствии с </w:t>
            </w:r>
            <w:hyperlink r:id="rId9" w:anchor="/document/186367/entry/0" w:history="1">
              <w:r w:rsidRPr="00A571E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Федеральным законом</w:t>
              </w:r>
            </w:hyperlink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 Совет народных депутатов </w:t>
            </w:r>
            <w:proofErr w:type="spellStart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</w:t>
            </w:r>
          </w:p>
          <w:p w:rsidR="00AF3768" w:rsidRPr="00A571E1" w:rsidRDefault="00AF3768" w:rsidP="00AF376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РЕШИЛ:</w:t>
            </w:r>
          </w:p>
          <w:p w:rsidR="00AF3768" w:rsidRPr="00A571E1" w:rsidRDefault="00AF3768" w:rsidP="00AF376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Панинский муниципальный район передает, а Краснолиманское сельское поселение принимает осуществление полномочий Панинского </w:t>
            </w:r>
            <w:proofErr w:type="gramStart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5485"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дорожной деятельности:</w:t>
            </w:r>
          </w:p>
          <w:p w:rsidR="00AF3768" w:rsidRPr="00A571E1" w:rsidRDefault="00655485" w:rsidP="00655485">
            <w:pPr>
              <w:widowControl w:val="0"/>
              <w:tabs>
                <w:tab w:val="left" w:pos="80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предоставление в 2023 году денежных </w:t>
            </w:r>
            <w:r w:rsid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 муниципального района</w:t>
            </w: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Воронежской области из бюджета  Панинского муниципального  района  Воронежской области  на  осуществление полномочий в сфере  дорожной  деятельности.</w:t>
            </w:r>
          </w:p>
          <w:p w:rsidR="00AF3768" w:rsidRPr="00A571E1" w:rsidRDefault="00AF3768" w:rsidP="00AF376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Из бюджета Панинского муниципального района межбюджетные трансферты перечисляются в бюдж</w:t>
            </w:r>
            <w:bookmarkStart w:id="0" w:name="_GoBack"/>
            <w:bookmarkEnd w:id="0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  <w:proofErr w:type="spellStart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AF3768" w:rsidRPr="00A571E1" w:rsidRDefault="00AF3768" w:rsidP="002E044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Срок действ</w:t>
            </w:r>
            <w:r w:rsid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5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соглашения: с 01.01.2023 г. по 31.12.2023 г.</w:t>
            </w:r>
          </w:p>
        </w:tc>
      </w:tr>
    </w:tbl>
    <w:p w:rsidR="00AF3768" w:rsidRPr="00A571E1" w:rsidRDefault="00AF3768" w:rsidP="00AF37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опубликования.</w:t>
      </w:r>
    </w:p>
    <w:p w:rsidR="00AF3768" w:rsidRPr="00A571E1" w:rsidRDefault="00AF3768" w:rsidP="00AF37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в официальном печатном издании        </w:t>
      </w:r>
    </w:p>
    <w:p w:rsidR="00AF3768" w:rsidRPr="00A571E1" w:rsidRDefault="00AF3768" w:rsidP="00AF3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F3768" w:rsidRPr="00A571E1" w:rsidRDefault="00AF3768" w:rsidP="00AF3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proofErr w:type="gramStart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F3768" w:rsidRPr="00A571E1" w:rsidRDefault="00AF3768" w:rsidP="00AF3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proofErr w:type="spellStart"/>
      <w:r w:rsidRPr="00A5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4C1E51" w:rsidRPr="002E0446" w:rsidRDefault="008D3A10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E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E04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1E51" w:rsidRPr="002E0446">
        <w:rPr>
          <w:rFonts w:ascii="Times New Roman" w:hAnsi="Times New Roman" w:cs="Times New Roman"/>
          <w:sz w:val="24"/>
          <w:szCs w:val="24"/>
        </w:rPr>
        <w:t xml:space="preserve">Утверждено:                                                               </w:t>
      </w:r>
      <w:r w:rsidRPr="002E0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1E51" w:rsidRPr="002E0446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4C1E51" w:rsidRPr="002E0446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446">
        <w:rPr>
          <w:rFonts w:ascii="Times New Roman" w:hAnsi="Times New Roman" w:cs="Times New Roman"/>
          <w:sz w:val="24"/>
          <w:szCs w:val="24"/>
        </w:rPr>
        <w:t>решением Совета народных депутатов                                      решением Совета народных</w:t>
      </w:r>
    </w:p>
    <w:p w:rsidR="004C1E51" w:rsidRPr="002E0446" w:rsidRDefault="008D3A10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446">
        <w:rPr>
          <w:rFonts w:ascii="Times New Roman" w:hAnsi="Times New Roman" w:cs="Times New Roman"/>
          <w:sz w:val="24"/>
          <w:szCs w:val="24"/>
        </w:rPr>
        <w:t xml:space="preserve"> </w:t>
      </w:r>
      <w:r w:rsidR="004C1E51" w:rsidRPr="002E0446">
        <w:rPr>
          <w:rFonts w:ascii="Times New Roman" w:hAnsi="Times New Roman" w:cs="Times New Roman"/>
          <w:sz w:val="24"/>
          <w:szCs w:val="24"/>
        </w:rPr>
        <w:t xml:space="preserve">Панинского </w:t>
      </w:r>
      <w:proofErr w:type="gramStart"/>
      <w:r w:rsidR="004C1E51" w:rsidRPr="002E044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C1E51" w:rsidRPr="002E044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</w:t>
      </w:r>
      <w:r w:rsidR="00722007" w:rsidRPr="002E0446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722007" w:rsidRPr="002E0446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:rsidR="004C1E51" w:rsidRPr="002E0446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446">
        <w:rPr>
          <w:rFonts w:ascii="Times New Roman" w:hAnsi="Times New Roman" w:cs="Times New Roman"/>
          <w:sz w:val="24"/>
          <w:szCs w:val="24"/>
        </w:rPr>
        <w:t xml:space="preserve">от ________________    №______                                               </w:t>
      </w:r>
      <w:r w:rsidR="008D3A10" w:rsidRPr="002E0446">
        <w:rPr>
          <w:rFonts w:ascii="Times New Roman" w:hAnsi="Times New Roman" w:cs="Times New Roman"/>
          <w:sz w:val="24"/>
          <w:szCs w:val="24"/>
        </w:rPr>
        <w:t xml:space="preserve">      </w:t>
      </w:r>
      <w:r w:rsidRPr="002E044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C1E51" w:rsidRPr="002E0446" w:rsidRDefault="004C1E51" w:rsidP="004C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</w:t>
      </w:r>
      <w:r w:rsidR="002E0446">
        <w:rPr>
          <w:rFonts w:ascii="Times New Roman" w:hAnsi="Times New Roman" w:cs="Times New Roman"/>
          <w:sz w:val="24"/>
          <w:szCs w:val="24"/>
        </w:rPr>
        <w:t xml:space="preserve"> 29.12.2022</w:t>
      </w:r>
      <w:r w:rsidRPr="002E0446">
        <w:rPr>
          <w:rFonts w:ascii="Times New Roman" w:hAnsi="Times New Roman" w:cs="Times New Roman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16EF" w:rsidRPr="002E0446">
        <w:rPr>
          <w:rFonts w:ascii="Times New Roman" w:hAnsi="Times New Roman" w:cs="Times New Roman"/>
          <w:sz w:val="24"/>
          <w:szCs w:val="24"/>
        </w:rPr>
        <w:t xml:space="preserve">  </w:t>
      </w:r>
      <w:r w:rsidRPr="002E0446">
        <w:rPr>
          <w:rFonts w:ascii="Times New Roman" w:hAnsi="Times New Roman" w:cs="Times New Roman"/>
          <w:sz w:val="24"/>
          <w:szCs w:val="24"/>
        </w:rPr>
        <w:t>№</w:t>
      </w:r>
      <w:r w:rsidR="005E29EE" w:rsidRPr="002E0446">
        <w:rPr>
          <w:rFonts w:ascii="Times New Roman" w:hAnsi="Times New Roman" w:cs="Times New Roman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sz w:val="24"/>
          <w:szCs w:val="24"/>
        </w:rPr>
        <w:t>87</w:t>
      </w:r>
    </w:p>
    <w:p w:rsidR="006736B5" w:rsidRPr="0096250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СОГЛАШЕНИЕ </w:t>
      </w:r>
    </w:p>
    <w:p w:rsidR="006736B5" w:rsidRPr="0096250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МЕЖДУ АДМИНИСТРАЦИЕЙ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 МУНИ</w:t>
      </w:r>
      <w:r w:rsidR="005C39D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ЦИ</w:t>
      </w:r>
      <w:r w:rsidR="007220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ПАЛЬНОГО РАЙОНА  И  КРАСНОЛИМАНСКИМ</w:t>
      </w:r>
      <w:r w:rsidR="002A552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СЕЛЬСКИМ ПОСЕЛЕНИЕМ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АНИНСКОГО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</w:t>
      </w:r>
      <w:r w:rsidR="008027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AF212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</w:t>
      </w:r>
      <w:r w:rsidR="00541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ПРЕДОСТАВЛЕНИИ </w:t>
      </w:r>
      <w:r w:rsidR="007E67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МЕЖБЮДЖЕТНЫХ</w:t>
      </w:r>
      <w:r w:rsidR="004A60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ТРАНСФЕРТОВ</w:t>
      </w:r>
    </w:p>
    <w:p w:rsidR="006736B5" w:rsidRPr="0096250A" w:rsidRDefault="009426AC" w:rsidP="009426AC">
      <w:pPr>
        <w:shd w:val="clear" w:color="auto" w:fill="FFFFFF"/>
        <w:tabs>
          <w:tab w:val="left" w:pos="67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="007220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</w:t>
      </w:r>
      <w:proofErr w:type="gramStart"/>
      <w:r w:rsidR="007220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.К</w:t>
      </w:r>
      <w:proofErr w:type="gramEnd"/>
      <w:r w:rsidR="007220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расный Лиман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AF376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      </w:t>
      </w:r>
      <w:r w:rsidR="00D65A4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</w:t>
      </w:r>
      <w:r w:rsidR="00C316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" </w:t>
      </w:r>
      <w:r w:rsidR="007220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</w:t>
      </w:r>
      <w:r w:rsidR="00C316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="00A6621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="006736B5" w:rsidRPr="009625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г.</w:t>
      </w:r>
    </w:p>
    <w:p w:rsidR="006736B5" w:rsidRPr="0096250A" w:rsidRDefault="00622380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</w:t>
      </w:r>
      <w:proofErr w:type="gramStart"/>
      <w:r w:rsidR="00F15E34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Администрация Панинского муниципального района Воронежской области</w:t>
      </w:r>
      <w:r w:rsidR="00F15E34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именуемая в дальнейшем "Администрация района", в лице главы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F15E34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Щеглова Николая Васильевича</w:t>
      </w:r>
      <w:r w:rsidR="00F15E34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действующего на основании Устава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F15E34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r w:rsidR="006736B5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Администрация </w:t>
      </w:r>
      <w:r w:rsidR="009958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proofErr w:type="spellStart"/>
      <w:r w:rsidR="009958D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2A552F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="0077119D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="006736B5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сельского поселения </w:t>
      </w:r>
      <w:r w:rsidR="000058DE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Панинского </w:t>
      </w:r>
      <w:r w:rsidR="006736B5" w:rsidRPr="00C316E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  <w:r w:rsidR="006736B5" w:rsidRPr="0096250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,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именуемая </w:t>
      </w:r>
      <w:r w:rsidR="00611C5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дальнейшем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"Администрация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поселения",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лице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главы</w:t>
      </w:r>
      <w:r w:rsidR="009B4F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0058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Барабанова</w:t>
      </w:r>
      <w:proofErr w:type="spellEnd"/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Александра Александровича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действующего на основании Устава </w:t>
      </w:r>
      <w:proofErr w:type="spellStart"/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с другой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стороны, вместе именуемые "Стороны", руководствуясь </w:t>
      </w:r>
      <w:hyperlink r:id="rId10" w:anchor="/document/186367/entry/0" w:history="1">
        <w:r w:rsidR="006736B5" w:rsidRPr="00F4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от 06.10.2003 г. N 131-ФЗ "Об общих принципах организации местного самоуправления в Российской Федерации", Уставом </w:t>
      </w:r>
      <w:proofErr w:type="spellStart"/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Краснолиманского</w:t>
      </w:r>
      <w:proofErr w:type="spell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в целях решения вопросов</w:t>
      </w:r>
      <w:r w:rsidR="00A5715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дорожной деятельности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для долговременного сотрудничества на договорной основе заключили настоящее соглашение о нижеследующем: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 Предмет соглашения</w:t>
      </w:r>
    </w:p>
    <w:p w:rsidR="006736B5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1.1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4A6015" w:rsidRPr="004A6015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в 2023 году</w:t>
      </w:r>
      <w:r w:rsidR="005C39D2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9958DF">
        <w:rPr>
          <w:rFonts w:ascii="Times New Roman" w:hAnsi="Times New Roman" w:cs="Times New Roman"/>
          <w:sz w:val="28"/>
          <w:szCs w:val="28"/>
        </w:rPr>
        <w:t xml:space="preserve">ых средств бюджету </w:t>
      </w:r>
      <w:proofErr w:type="spellStart"/>
      <w:r w:rsidR="009958DF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4A6015" w:rsidRPr="004A6015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6736B5" w:rsidRPr="004A60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A6015" w:rsidRPr="004A60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из бюджета Панинского муниципального района Воронежской области на </w:t>
      </w:r>
      <w:r w:rsidR="00AF212F" w:rsidRPr="004A60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осуществления полномочий в сфере дорожной деятельности</w:t>
      </w:r>
      <w:r w:rsidR="006736B5" w:rsidRPr="004A60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B71F2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 Порядок определения ежегодного объема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межбюджетных трансфертов</w:t>
      </w:r>
      <w:r w:rsidR="005C71D9"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</w:p>
    <w:p w:rsidR="00165D38" w:rsidRDefault="006B71F2" w:rsidP="006B71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2.1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бюджету </w:t>
      </w:r>
      <w:r w:rsidR="00E60C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поселения из бюджета муниципального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значения.</w:t>
      </w:r>
    </w:p>
    <w:p w:rsidR="00165D38" w:rsidRPr="00165D38" w:rsidRDefault="00165D38" w:rsidP="006B71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6B71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  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Финансовые средства, необходимые для исполнения полномочи</w:t>
      </w:r>
      <w:r w:rsidR="005E29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предусмотренн</w:t>
      </w:r>
      <w:r w:rsidR="005E29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разделом 1 настоящего Соглашения, предоставляются Ад</w:t>
      </w:r>
      <w:r w:rsidR="00E60C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министрацией района  Администрации поселения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форме межбюджетных трансфертов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202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размере  2 441 000</w:t>
      </w:r>
      <w:r w:rsidR="005E29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</w:t>
      </w:r>
      <w:r w:rsidR="00611C5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Два милли</w:t>
      </w:r>
      <w:r w:rsidR="009958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она четыреста сорок одна тысяча</w:t>
      </w:r>
      <w:r w:rsidR="00D15B8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A6621F" w:rsidRP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рублей</w:t>
      </w:r>
      <w:r w:rsidR="006934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00 копеек</w:t>
      </w:r>
      <w:r w:rsidRPr="00165D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736B5" w:rsidRPr="0096250A" w:rsidRDefault="006736B5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6B71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Формирование, перечисление и учет межбюджетных трансфертов, пред</w:t>
      </w:r>
      <w:r w:rsidR="00E60C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оставляемых из бюджета муниципального района бюджету поселения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реализаци</w:t>
      </w:r>
      <w:r w:rsidR="006B71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 полномочий, указанных в п. 1.1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 Права и обязанности Сторон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 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Администрация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3.1.1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proofErr w:type="gramEnd"/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еречисляет администрации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финансовые средства в виде межбюджетных трансфертов, предназначенные для исполнения переданных по настоящему соглашению полномочий, в размере</w:t>
      </w:r>
      <w:r w:rsidR="005E29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установленн</w:t>
      </w:r>
      <w:r w:rsidR="005E29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пунктом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.2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соглашения.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3.1.2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существляет контроль за и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сполнением Администрацией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переданных ей полномочий, а также за целевым использованием финансовых средств, предоставленных на эти цели. </w:t>
      </w:r>
      <w:r w:rsidR="006736B5" w:rsidRPr="009426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выявления нарушений дает обязательные для исполнения Администра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цией поселения</w:t>
      </w:r>
      <w:r w:rsidR="006736B5" w:rsidRPr="009426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 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Администрация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3.2.1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существляет переда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нные ей Администрацией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чия в соответствии с пунктом 1.1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соглашения и действующим законодательством в пределах выделенных на эти цели финансовых средств.</w:t>
      </w:r>
    </w:p>
    <w:p w:rsidR="006736B5" w:rsidRPr="0096250A" w:rsidRDefault="006B71F2" w:rsidP="006B71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3.2.2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ассматривает предста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вленные Администрацией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Администрацией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полномочий не позднее чем в месячный срок (если в требовании не указан иной срок) принимает меры по устранению нарушений и незамедлительно сообщает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 этом Администрации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случае невозможности надлежащего исполнения переданных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полномочий Администрация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сообщает об этом в письменн</w:t>
      </w:r>
      <w:r w:rsidR="001534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 форме Администрации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10-ти </w:t>
      </w:r>
      <w:proofErr w:type="spellStart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дневн</w:t>
      </w:r>
      <w:r w:rsidR="00982D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ый</w:t>
      </w:r>
      <w:proofErr w:type="spellEnd"/>
      <w:r w:rsidR="00982DF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срок. Администрация района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рассматривает такое сообщение в течение 5-ти дней с момента его поступления.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 Ответственность Сторон</w:t>
      </w:r>
    </w:p>
    <w:p w:rsidR="00A6621F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4.1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Установление факта ненадлежащего осу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ществления Администрацией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10-ти </w:t>
      </w:r>
      <w:proofErr w:type="spellStart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дневный</w:t>
      </w:r>
      <w:proofErr w:type="spell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 с момента подписания соглашения о расторжении или получения письменного уведомления о расторжении соглашения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4.2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Администрация поселения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5. Срок действия, основания и порядок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прекращения действия соглашения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5.1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Настоящее соглашение </w:t>
      </w:r>
      <w:proofErr w:type="gramStart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вступает в силу с 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01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января 20</w:t>
      </w:r>
      <w:r w:rsidR="00415C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и действует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E29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 декабря 202</w:t>
      </w:r>
      <w:r w:rsidR="00A662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5.2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Действие настоящего соглашения может быть прекращено досрочно: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5.2.1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по соглашению Сторон;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5.2.2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 одностороннем порядке в случае:</w:t>
      </w:r>
    </w:p>
    <w:p w:rsidR="006736B5" w:rsidRPr="0096250A" w:rsidRDefault="006736B5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изменения действующего законодательства Российской Федерации и (или) законодательства Воронежской области;</w:t>
      </w:r>
    </w:p>
    <w:p w:rsidR="006736B5" w:rsidRPr="0096250A" w:rsidRDefault="006736B5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неисполнения или ненадлежащего исполнения одной из Сторон своих обязательств в соответствии с настоящим соглашением;</w:t>
      </w:r>
    </w:p>
    <w:p w:rsidR="00F15E34" w:rsidRDefault="006736B5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- если осуществление полномочий 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Администрацией поселения 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становится невозможным</w:t>
      </w:r>
      <w:r w:rsidR="00F15E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6736B5" w:rsidRPr="0096250A" w:rsidRDefault="006736B5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5.3 Уведомление о расторжении настоящего соглашения в одностороннем порядке направляется второй стороне не менее чем за один месяц, при этом второй стороне возмещаются все убытки, связанные с досрочным расторжением соглашения.</w:t>
      </w:r>
    </w:p>
    <w:p w:rsidR="006736B5" w:rsidRPr="006B71F2" w:rsidRDefault="006736B5" w:rsidP="006B7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B71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6. Заключительные положения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6.1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Настоящее соглашение составлено в двух экземплярах, имеющих одинаковую юридическую силу, по одному для каждой из Сторон.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6.2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</w:t>
      </w:r>
      <w:proofErr w:type="gramEnd"/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вопросам, не урегулированным настоящим соглашением, Стороны руководствуются действующим законодательством.</w:t>
      </w:r>
    </w:p>
    <w:p w:rsidR="006736B5" w:rsidRPr="0096250A" w:rsidRDefault="006B71F2" w:rsidP="006B7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6.4 </w:t>
      </w:r>
      <w:r w:rsidR="006736B5" w:rsidRPr="00962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Споры, связанные с исполнением настоящего соглашения, разрешаются путем проведения переговоров или в судебном порядке.</w:t>
      </w:r>
    </w:p>
    <w:p w:rsidR="00802747" w:rsidRDefault="00802747" w:rsidP="005C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736B5" w:rsidRPr="00541E50" w:rsidRDefault="006736B5" w:rsidP="00AA2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41E5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7. Подписи сторон</w:t>
      </w:r>
    </w:p>
    <w:p w:rsidR="00C316EF" w:rsidRPr="0096250A" w:rsidRDefault="00C316EF" w:rsidP="00AA2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100"/>
        <w:gridCol w:w="5079"/>
      </w:tblGrid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6736B5" w:rsidP="005C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958D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="005C39D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сельского поселения </w:t>
            </w:r>
            <w:r w:rsidR="00415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Панинского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611C5B" w:rsidRDefault="006736B5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Администрация </w:t>
            </w:r>
            <w:r w:rsidR="00415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Панинского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6736B5" w:rsidRPr="0096250A" w:rsidRDefault="006736B5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6736B5" w:rsidRPr="0096250A" w:rsidTr="009958DF">
        <w:trPr>
          <w:trHeight w:val="1209"/>
        </w:trPr>
        <w:tc>
          <w:tcPr>
            <w:tcW w:w="4292" w:type="dxa"/>
            <w:shd w:val="clear" w:color="auto" w:fill="FFFFFF"/>
            <w:hideMark/>
          </w:tcPr>
          <w:p w:rsidR="00165D38" w:rsidRPr="00611C5B" w:rsidRDefault="009958DF" w:rsidP="0061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DF">
              <w:rPr>
                <w:rFonts w:ascii="Times New Roman" w:hAnsi="Times New Roman" w:cs="Times New Roman"/>
                <w:sz w:val="28"/>
                <w:szCs w:val="28"/>
              </w:rPr>
              <w:t>396147, Воронежская область, Панинский р-н, с. Красный Лиман 1-й, ул. Советская, д. 50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9426AC" w:rsidRDefault="006736B5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396</w:t>
            </w:r>
            <w:r w:rsidR="00415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140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Воронежская обл.,</w:t>
            </w:r>
          </w:p>
          <w:p w:rsidR="006736B5" w:rsidRPr="0096250A" w:rsidRDefault="006736B5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415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р.п.</w:t>
            </w:r>
            <w:r w:rsidR="009426A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415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Панино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, ул. </w:t>
            </w:r>
            <w:r w:rsidR="00415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Советская, 2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236F0B" w:rsidP="00236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______________________                             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6736B5" w:rsidRPr="0096250A" w:rsidRDefault="00236F0B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236F0B" w:rsidP="00236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6736B5" w:rsidRPr="0096250A" w:rsidRDefault="00236F0B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236F0B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6736B5" w:rsidRPr="0096250A" w:rsidRDefault="00236F0B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2B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  <w:shd w:val="clear" w:color="auto" w:fill="FFFFFF"/>
            <w:hideMark/>
          </w:tcPr>
          <w:p w:rsidR="006736B5" w:rsidRPr="00236F0B" w:rsidRDefault="006736B5" w:rsidP="00C31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09462F" w:rsidRDefault="0009462F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9958DF" w:rsidRDefault="00541E50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Глав</w:t>
            </w:r>
            <w:r w:rsidR="009958D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9958D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Краснолиманского</w:t>
            </w:r>
            <w:proofErr w:type="spellEnd"/>
          </w:p>
          <w:p w:rsidR="00541E50" w:rsidRPr="0096250A" w:rsidRDefault="00541E50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сельского поселения</w:t>
            </w:r>
          </w:p>
          <w:p w:rsidR="00541E50" w:rsidRDefault="00541E50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736B5" w:rsidRPr="0096250A" w:rsidRDefault="00541E50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E786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u w:val="single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9958D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А.А. Барабанов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09462F" w:rsidRDefault="0009462F" w:rsidP="0009462F">
            <w:pPr>
              <w:spacing w:after="0" w:line="240" w:lineRule="auto"/>
              <w:ind w:left="953" w:hanging="953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</w:t>
            </w:r>
          </w:p>
          <w:p w:rsidR="00541E50" w:rsidRPr="0096250A" w:rsidRDefault="0009462F" w:rsidP="0009462F">
            <w:pPr>
              <w:spacing w:after="0" w:line="240" w:lineRule="auto"/>
              <w:ind w:left="953" w:hanging="953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</w:t>
            </w:r>
            <w:r w:rsidR="00541E50"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Глава</w:t>
            </w:r>
            <w:r w:rsidR="00541E50" w:rsidRPr="0080274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541E5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Панинского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541E50"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541E50"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  <w:p w:rsidR="00541E50" w:rsidRDefault="00541E50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736B5" w:rsidRPr="0096250A" w:rsidRDefault="00541E50" w:rsidP="0054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   </w:t>
            </w:r>
            <w:r w:rsidRPr="007E786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u w:val="single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Н.В.Щеглов</w:t>
            </w: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541E5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(подпись)</w:t>
            </w:r>
          </w:p>
        </w:tc>
        <w:tc>
          <w:tcPr>
            <w:tcW w:w="100" w:type="dxa"/>
            <w:shd w:val="clear" w:color="auto" w:fill="FFFFFF"/>
            <w:hideMark/>
          </w:tcPr>
          <w:p w:rsidR="006736B5" w:rsidRPr="0096250A" w:rsidRDefault="006736B5" w:rsidP="00AA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shd w:val="clear" w:color="auto" w:fill="FFFFFF"/>
            <w:hideMark/>
          </w:tcPr>
          <w:p w:rsidR="006736B5" w:rsidRPr="0096250A" w:rsidRDefault="00541E50" w:rsidP="002B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          </w:t>
            </w:r>
            <w:r w:rsidRPr="0096250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(подпись)</w:t>
            </w:r>
          </w:p>
        </w:tc>
      </w:tr>
      <w:tr w:rsidR="006736B5" w:rsidRPr="0096250A" w:rsidTr="009958DF">
        <w:tc>
          <w:tcPr>
            <w:tcW w:w="4292" w:type="dxa"/>
            <w:shd w:val="clear" w:color="auto" w:fill="FFFFFF"/>
            <w:hideMark/>
          </w:tcPr>
          <w:p w:rsidR="006736B5" w:rsidRPr="0096250A" w:rsidRDefault="006736B5" w:rsidP="005C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shd w:val="clear" w:color="auto" w:fill="FFFFFF"/>
            <w:hideMark/>
          </w:tcPr>
          <w:p w:rsidR="006736B5" w:rsidRPr="000058DE" w:rsidRDefault="006736B5" w:rsidP="003A7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  <w:shd w:val="clear" w:color="auto" w:fill="FFFFFF"/>
            <w:hideMark/>
          </w:tcPr>
          <w:p w:rsidR="006736B5" w:rsidRPr="0096250A" w:rsidRDefault="006736B5" w:rsidP="003A7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:rsidR="00760B1A" w:rsidRPr="00541E50" w:rsidRDefault="00541E50" w:rsidP="00AA2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М</w:t>
      </w:r>
      <w:r w:rsidR="0009462F">
        <w:rPr>
          <w:rFonts w:ascii="Times New Roman" w:hAnsi="Times New Roman" w:cs="Times New Roman"/>
          <w:sz w:val="28"/>
          <w:szCs w:val="28"/>
        </w:rPr>
        <w:t>.</w:t>
      </w:r>
      <w:r w:rsidRPr="00541E50">
        <w:rPr>
          <w:rFonts w:ascii="Times New Roman" w:hAnsi="Times New Roman" w:cs="Times New Roman"/>
          <w:sz w:val="28"/>
          <w:szCs w:val="28"/>
        </w:rPr>
        <w:t>П</w:t>
      </w:r>
      <w:r w:rsidR="0009462F">
        <w:rPr>
          <w:rFonts w:ascii="Times New Roman" w:hAnsi="Times New Roman" w:cs="Times New Roman"/>
          <w:sz w:val="28"/>
          <w:szCs w:val="28"/>
        </w:rPr>
        <w:t>.</w:t>
      </w:r>
      <w:r w:rsidRPr="00541E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41E50">
        <w:rPr>
          <w:rFonts w:ascii="Times New Roman" w:hAnsi="Times New Roman" w:cs="Times New Roman"/>
          <w:sz w:val="28"/>
          <w:szCs w:val="28"/>
        </w:rPr>
        <w:t>М</w:t>
      </w:r>
      <w:r w:rsidR="0009462F">
        <w:rPr>
          <w:rFonts w:ascii="Times New Roman" w:hAnsi="Times New Roman" w:cs="Times New Roman"/>
          <w:sz w:val="28"/>
          <w:szCs w:val="28"/>
        </w:rPr>
        <w:t>.</w:t>
      </w:r>
      <w:r w:rsidRPr="00541E50">
        <w:rPr>
          <w:rFonts w:ascii="Times New Roman" w:hAnsi="Times New Roman" w:cs="Times New Roman"/>
          <w:sz w:val="28"/>
          <w:szCs w:val="28"/>
        </w:rPr>
        <w:t>П</w:t>
      </w:r>
      <w:r w:rsidR="0009462F">
        <w:rPr>
          <w:rFonts w:ascii="Times New Roman" w:hAnsi="Times New Roman" w:cs="Times New Roman"/>
          <w:sz w:val="28"/>
          <w:szCs w:val="28"/>
        </w:rPr>
        <w:t>.</w:t>
      </w:r>
      <w:r w:rsidRPr="00541E5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760B1A" w:rsidRPr="00541E50" w:rsidSect="006B71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D5" w:rsidRDefault="00EA60D5" w:rsidP="00236F0B">
      <w:pPr>
        <w:spacing w:after="0" w:line="240" w:lineRule="auto"/>
      </w:pPr>
      <w:r>
        <w:separator/>
      </w:r>
    </w:p>
  </w:endnote>
  <w:endnote w:type="continuationSeparator" w:id="0">
    <w:p w:rsidR="00EA60D5" w:rsidRDefault="00EA60D5" w:rsidP="0023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D5" w:rsidRDefault="00EA60D5" w:rsidP="00236F0B">
      <w:pPr>
        <w:spacing w:after="0" w:line="240" w:lineRule="auto"/>
      </w:pPr>
      <w:r>
        <w:separator/>
      </w:r>
    </w:p>
  </w:footnote>
  <w:footnote w:type="continuationSeparator" w:id="0">
    <w:p w:rsidR="00EA60D5" w:rsidRDefault="00EA60D5" w:rsidP="0023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B5"/>
    <w:rsid w:val="000058DE"/>
    <w:rsid w:val="000767CC"/>
    <w:rsid w:val="0009462F"/>
    <w:rsid w:val="000B6E93"/>
    <w:rsid w:val="001071E7"/>
    <w:rsid w:val="00120A85"/>
    <w:rsid w:val="00125053"/>
    <w:rsid w:val="001534DE"/>
    <w:rsid w:val="00165D38"/>
    <w:rsid w:val="0018083E"/>
    <w:rsid w:val="001A4BEF"/>
    <w:rsid w:val="001D7AAE"/>
    <w:rsid w:val="002305E3"/>
    <w:rsid w:val="00236F0B"/>
    <w:rsid w:val="002423AB"/>
    <w:rsid w:val="002A552F"/>
    <w:rsid w:val="002B3720"/>
    <w:rsid w:val="002C7FF1"/>
    <w:rsid w:val="002E0446"/>
    <w:rsid w:val="002E1939"/>
    <w:rsid w:val="00314232"/>
    <w:rsid w:val="003426BF"/>
    <w:rsid w:val="003858AB"/>
    <w:rsid w:val="003A7796"/>
    <w:rsid w:val="004028BE"/>
    <w:rsid w:val="00415CB9"/>
    <w:rsid w:val="004164B9"/>
    <w:rsid w:val="00427DF2"/>
    <w:rsid w:val="00452237"/>
    <w:rsid w:val="004602F4"/>
    <w:rsid w:val="00485E99"/>
    <w:rsid w:val="004A6015"/>
    <w:rsid w:val="004C1E51"/>
    <w:rsid w:val="004C6BAC"/>
    <w:rsid w:val="00512AED"/>
    <w:rsid w:val="005134E7"/>
    <w:rsid w:val="00522B7B"/>
    <w:rsid w:val="00541E50"/>
    <w:rsid w:val="0054712C"/>
    <w:rsid w:val="00567B51"/>
    <w:rsid w:val="005B5BCC"/>
    <w:rsid w:val="005C39D2"/>
    <w:rsid w:val="005C71D9"/>
    <w:rsid w:val="005D5A3C"/>
    <w:rsid w:val="005E29EE"/>
    <w:rsid w:val="005F7722"/>
    <w:rsid w:val="00611C5B"/>
    <w:rsid w:val="00622380"/>
    <w:rsid w:val="006308C0"/>
    <w:rsid w:val="006446E1"/>
    <w:rsid w:val="00655485"/>
    <w:rsid w:val="006736B5"/>
    <w:rsid w:val="006914AE"/>
    <w:rsid w:val="0069345A"/>
    <w:rsid w:val="006B71F2"/>
    <w:rsid w:val="00722007"/>
    <w:rsid w:val="00725E21"/>
    <w:rsid w:val="00760B1A"/>
    <w:rsid w:val="00764090"/>
    <w:rsid w:val="0077119D"/>
    <w:rsid w:val="00776E88"/>
    <w:rsid w:val="007B1866"/>
    <w:rsid w:val="007B6040"/>
    <w:rsid w:val="007B60E3"/>
    <w:rsid w:val="007E6704"/>
    <w:rsid w:val="007E7860"/>
    <w:rsid w:val="007F25E6"/>
    <w:rsid w:val="00802747"/>
    <w:rsid w:val="0081258A"/>
    <w:rsid w:val="00813188"/>
    <w:rsid w:val="008262F0"/>
    <w:rsid w:val="008614DF"/>
    <w:rsid w:val="008937D8"/>
    <w:rsid w:val="008C4193"/>
    <w:rsid w:val="008D3A10"/>
    <w:rsid w:val="00914DBA"/>
    <w:rsid w:val="009426AC"/>
    <w:rsid w:val="0096250A"/>
    <w:rsid w:val="00982DF9"/>
    <w:rsid w:val="00987298"/>
    <w:rsid w:val="009958DF"/>
    <w:rsid w:val="009A2773"/>
    <w:rsid w:val="009B4FC2"/>
    <w:rsid w:val="009D725A"/>
    <w:rsid w:val="00A41790"/>
    <w:rsid w:val="00A431C3"/>
    <w:rsid w:val="00A5715B"/>
    <w:rsid w:val="00A571E1"/>
    <w:rsid w:val="00A6621F"/>
    <w:rsid w:val="00A82714"/>
    <w:rsid w:val="00AA254D"/>
    <w:rsid w:val="00AB07DD"/>
    <w:rsid w:val="00AF212F"/>
    <w:rsid w:val="00AF3768"/>
    <w:rsid w:val="00B0155F"/>
    <w:rsid w:val="00B434B4"/>
    <w:rsid w:val="00B50C08"/>
    <w:rsid w:val="00BB3EF1"/>
    <w:rsid w:val="00BC1FD6"/>
    <w:rsid w:val="00C17930"/>
    <w:rsid w:val="00C316EF"/>
    <w:rsid w:val="00C33F3A"/>
    <w:rsid w:val="00C92534"/>
    <w:rsid w:val="00CA5E05"/>
    <w:rsid w:val="00CE51B7"/>
    <w:rsid w:val="00CF2324"/>
    <w:rsid w:val="00D057F1"/>
    <w:rsid w:val="00D15B80"/>
    <w:rsid w:val="00D3198A"/>
    <w:rsid w:val="00D57348"/>
    <w:rsid w:val="00D65A4F"/>
    <w:rsid w:val="00D95837"/>
    <w:rsid w:val="00DB1C3E"/>
    <w:rsid w:val="00DD2CA4"/>
    <w:rsid w:val="00E2088D"/>
    <w:rsid w:val="00E60CA6"/>
    <w:rsid w:val="00E946C6"/>
    <w:rsid w:val="00EA1E84"/>
    <w:rsid w:val="00EA60D5"/>
    <w:rsid w:val="00EE6B25"/>
    <w:rsid w:val="00EF09CE"/>
    <w:rsid w:val="00EF4E3F"/>
    <w:rsid w:val="00F15E34"/>
    <w:rsid w:val="00F261AD"/>
    <w:rsid w:val="00F364C2"/>
    <w:rsid w:val="00F454B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3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F0B"/>
  </w:style>
  <w:style w:type="paragraph" w:styleId="a6">
    <w:name w:val="footer"/>
    <w:basedOn w:val="a"/>
    <w:link w:val="a7"/>
    <w:uiPriority w:val="99"/>
    <w:semiHidden/>
    <w:unhideWhenUsed/>
    <w:rsid w:val="0023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F0B"/>
  </w:style>
  <w:style w:type="character" w:styleId="a8">
    <w:name w:val="Strong"/>
    <w:uiPriority w:val="22"/>
    <w:qFormat/>
    <w:rsid w:val="00A6621F"/>
    <w:rPr>
      <w:rFonts w:ascii="Times New Roman" w:hAnsi="Times New Roman" w:cs="Times New Roman" w:hint="default"/>
      <w:b/>
      <w:bCs w:val="0"/>
    </w:rPr>
  </w:style>
  <w:style w:type="character" w:customStyle="1" w:styleId="a9">
    <w:name w:val="Основной текст_"/>
    <w:basedOn w:val="a0"/>
    <w:link w:val="5"/>
    <w:rsid w:val="009872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8729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987298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4">
    <w:name w:val="Style14"/>
    <w:basedOn w:val="a"/>
    <w:uiPriority w:val="99"/>
    <w:rsid w:val="00611C5B"/>
    <w:pPr>
      <w:widowControl w:val="0"/>
      <w:autoSpaceDE w:val="0"/>
      <w:autoSpaceDN w:val="0"/>
      <w:adjustRightInd w:val="0"/>
      <w:spacing w:after="0" w:line="211" w:lineRule="exact"/>
      <w:ind w:hanging="1800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11C5B"/>
    <w:rPr>
      <w:rFonts w:ascii="Palatino Linotype" w:hAnsi="Palatino Linotype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8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DF54-0BED-4D06-958E-22135F5F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matrosovaVG</dc:creator>
  <cp:lastModifiedBy>Alex</cp:lastModifiedBy>
  <cp:revision>28</cp:revision>
  <cp:lastPrinted>2022-12-29T11:37:00Z</cp:lastPrinted>
  <dcterms:created xsi:type="dcterms:W3CDTF">2022-10-21T07:45:00Z</dcterms:created>
  <dcterms:modified xsi:type="dcterms:W3CDTF">2022-12-29T11:37:00Z</dcterms:modified>
</cp:coreProperties>
</file>